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2D7" w:rsidRDefault="003322D7" w:rsidP="005C37EF">
      <w:pPr>
        <w:pStyle w:val="Ttulo1"/>
        <w:tabs>
          <w:tab w:val="left" w:pos="2977"/>
        </w:tabs>
        <w:jc w:val="right"/>
        <w:rPr>
          <w:rFonts w:ascii="Arial" w:hAnsi="Arial" w:cs="Arial"/>
        </w:rPr>
      </w:pPr>
    </w:p>
    <w:p w:rsidR="004F148D" w:rsidRPr="008D4DAF" w:rsidRDefault="00E330DA" w:rsidP="008D4DAF">
      <w:pPr>
        <w:pStyle w:val="Ttulo1"/>
        <w:tabs>
          <w:tab w:val="left" w:pos="2977"/>
        </w:tabs>
        <w:rPr>
          <w:rFonts w:ascii="Arial" w:hAnsi="Arial" w:cs="Arial"/>
        </w:rPr>
      </w:pPr>
      <w:r>
        <w:rPr>
          <w:rFonts w:ascii="Arial" w:hAnsi="Arial" w:cs="Arial"/>
          <w:bCs w:val="0"/>
          <w:lang w:val="es-ES"/>
        </w:rPr>
        <w:t xml:space="preserve">                                                                               </w:t>
      </w:r>
      <w:r w:rsidR="00F6327B">
        <w:rPr>
          <w:rFonts w:ascii="Arial" w:hAnsi="Arial" w:cs="Arial"/>
          <w:bCs w:val="0"/>
          <w:lang w:val="es-ES"/>
        </w:rPr>
        <w:t xml:space="preserve">            </w:t>
      </w:r>
      <w:r w:rsidR="00FA2ED3">
        <w:rPr>
          <w:rFonts w:ascii="Arial" w:hAnsi="Arial" w:cs="Arial"/>
          <w:bCs w:val="0"/>
          <w:lang w:val="es-ES"/>
        </w:rPr>
        <w:t xml:space="preserve">          </w:t>
      </w:r>
      <w:r w:rsidR="002B48D9">
        <w:rPr>
          <w:rFonts w:ascii="Arial" w:hAnsi="Arial" w:cs="Arial"/>
        </w:rPr>
        <w:t>ORDENANZA N°397</w:t>
      </w:r>
      <w:r w:rsidR="004F148D">
        <w:rPr>
          <w:rFonts w:ascii="Arial" w:hAnsi="Arial" w:cs="Arial"/>
        </w:rPr>
        <w:t>8</w:t>
      </w:r>
      <w:r w:rsidR="0029488C">
        <w:rPr>
          <w:rFonts w:ascii="Arial" w:hAnsi="Arial" w:cs="Arial"/>
        </w:rPr>
        <w:t>/2022.-</w:t>
      </w:r>
      <w:r w:rsidR="005B0CDB">
        <w:rPr>
          <w:rFonts w:ascii="Arial" w:hAnsi="Arial" w:cs="Arial"/>
          <w:b w:val="0"/>
          <w:bCs w:val="0"/>
        </w:rPr>
        <w:t xml:space="preserve">                         </w:t>
      </w:r>
    </w:p>
    <w:p w:rsidR="004F148D" w:rsidRDefault="004F148D" w:rsidP="004F148D"/>
    <w:p w:rsidR="004F148D" w:rsidRPr="00765341" w:rsidRDefault="008D4DAF" w:rsidP="004F148D">
      <w:pPr>
        <w:pStyle w:val="NormalWeb"/>
        <w:pBdr>
          <w:top w:val="single" w:sz="24" w:space="0" w:color="000000"/>
          <w:left w:val="single" w:sz="24" w:space="4" w:color="000000"/>
          <w:bottom w:val="single" w:sz="24" w:space="1" w:color="000000"/>
          <w:right w:val="single" w:sz="24" w:space="4" w:color="000000"/>
        </w:pBdr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TÍ</w:t>
      </w:r>
      <w:r w:rsidR="004F148D" w:rsidRPr="00765341">
        <w:rPr>
          <w:rFonts w:ascii="Arial" w:hAnsi="Arial" w:cs="Arial"/>
          <w:b/>
          <w:bCs/>
          <w:color w:val="000000"/>
        </w:rPr>
        <w:t>TULO: “</w:t>
      </w:r>
      <w:r w:rsidR="004F148D">
        <w:rPr>
          <w:rFonts w:ascii="Arial" w:eastAsia="Times New Roman" w:hAnsi="Arial" w:cs="Arial"/>
          <w:b/>
          <w:bCs/>
          <w:color w:val="000000"/>
          <w:lang w:val="es-ES"/>
        </w:rPr>
        <w:t>AUTORIZAR</w:t>
      </w:r>
      <w:r w:rsidR="004F148D" w:rsidRPr="00765341">
        <w:rPr>
          <w:rFonts w:ascii="Arial" w:eastAsia="Times New Roman" w:hAnsi="Arial" w:cs="Arial"/>
          <w:b/>
          <w:bCs/>
          <w:color w:val="000000"/>
          <w:lang w:val="es-ES"/>
        </w:rPr>
        <w:t xml:space="preserve"> AL DEPARTAMENTO EJECUTIVO MU</w:t>
      </w:r>
      <w:r>
        <w:rPr>
          <w:rFonts w:ascii="Arial" w:eastAsia="Times New Roman" w:hAnsi="Arial" w:cs="Arial"/>
          <w:b/>
          <w:bCs/>
          <w:color w:val="000000"/>
          <w:lang w:val="es-ES"/>
        </w:rPr>
        <w:t>NICIPAL A LA COMPRA DE CUATRO MÓ</w:t>
      </w:r>
      <w:r w:rsidR="004F148D" w:rsidRPr="00765341">
        <w:rPr>
          <w:rFonts w:ascii="Arial" w:eastAsia="Times New Roman" w:hAnsi="Arial" w:cs="Arial"/>
          <w:b/>
          <w:bCs/>
          <w:color w:val="000000"/>
          <w:lang w:val="es-ES"/>
        </w:rPr>
        <w:t>DULOS HABITACIONALES</w:t>
      </w:r>
      <w:r w:rsidR="004F148D" w:rsidRPr="00765341">
        <w:rPr>
          <w:rFonts w:ascii="Arial" w:hAnsi="Arial" w:cs="Arial"/>
          <w:b/>
          <w:bCs/>
          <w:color w:val="000000"/>
        </w:rPr>
        <w:t>”.-</w:t>
      </w:r>
    </w:p>
    <w:p w:rsidR="004F148D" w:rsidRPr="009D5BEE" w:rsidRDefault="004F148D" w:rsidP="004F148D">
      <w:pPr>
        <w:pStyle w:val="NormalWeb"/>
        <w:spacing w:before="0" w:beforeAutospacing="0" w:after="24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4F148D" w:rsidRPr="00B934BC" w:rsidRDefault="004F148D" w:rsidP="004F148D">
      <w:pPr>
        <w:pStyle w:val="NormalWeb"/>
        <w:spacing w:before="0" w:beforeAutospacing="0" w:after="240" w:afterAutospacing="0"/>
        <w:jc w:val="both"/>
        <w:rPr>
          <w:rFonts w:ascii="Arial" w:hAnsi="Arial" w:cs="Arial"/>
        </w:rPr>
      </w:pPr>
      <w:r w:rsidRPr="00B934BC">
        <w:rPr>
          <w:rFonts w:ascii="Arial" w:hAnsi="Arial" w:cs="Arial"/>
          <w:b/>
          <w:bCs/>
          <w:color w:val="000000"/>
        </w:rPr>
        <w:t>VISTO:</w:t>
      </w:r>
    </w:p>
    <w:p w:rsidR="004F148D" w:rsidRPr="00B934BC" w:rsidRDefault="004F148D" w:rsidP="004F148D">
      <w:pPr>
        <w:pStyle w:val="NormalWeb"/>
        <w:spacing w:before="0" w:beforeAutospacing="0" w:after="0" w:afterAutospacing="0"/>
        <w:ind w:firstLine="1701"/>
        <w:jc w:val="both"/>
        <w:rPr>
          <w:rFonts w:ascii="Arial" w:hAnsi="Arial" w:cs="Arial"/>
        </w:rPr>
      </w:pPr>
      <w:r w:rsidRPr="00B934BC">
        <w:rPr>
          <w:rFonts w:ascii="Arial" w:hAnsi="Arial" w:cs="Arial"/>
          <w:color w:val="000000"/>
        </w:rPr>
        <w:t>El Expediente Nº 268-I-2022 y la Carta Orgánica Municipal; y</w:t>
      </w:r>
    </w:p>
    <w:p w:rsidR="004F148D" w:rsidRPr="00B934BC" w:rsidRDefault="004F148D" w:rsidP="004F148D">
      <w:pPr>
        <w:rPr>
          <w:rFonts w:ascii="Arial" w:hAnsi="Arial" w:cs="Arial"/>
        </w:rPr>
      </w:pPr>
    </w:p>
    <w:p w:rsidR="004F148D" w:rsidRPr="00B934BC" w:rsidRDefault="004F148D" w:rsidP="004F148D">
      <w:pPr>
        <w:pStyle w:val="NormalWeb"/>
        <w:spacing w:before="0" w:beforeAutospacing="0" w:after="240" w:afterAutospacing="0"/>
        <w:jc w:val="both"/>
        <w:rPr>
          <w:rFonts w:ascii="Arial" w:hAnsi="Arial" w:cs="Arial"/>
          <w:b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>CONSIDERANDO: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Cs/>
          <w:color w:val="000000"/>
        </w:rPr>
        <w:t>Que el 17 de O</w:t>
      </w:r>
      <w:r w:rsidRPr="00B934BC">
        <w:rPr>
          <w:rFonts w:ascii="Arial" w:hAnsi="Arial" w:cs="Arial"/>
          <w:bCs/>
          <w:color w:val="000000"/>
        </w:rPr>
        <w:t>ctubre</w:t>
      </w:r>
      <w:r w:rsidR="008D4DAF">
        <w:rPr>
          <w:rFonts w:ascii="Arial" w:hAnsi="Arial" w:cs="Arial"/>
          <w:bCs/>
          <w:color w:val="000000"/>
        </w:rPr>
        <w:t xml:space="preserve"> del corriente año</w:t>
      </w:r>
      <w:r w:rsidRPr="00B934BC">
        <w:rPr>
          <w:rFonts w:ascii="Arial" w:hAnsi="Arial" w:cs="Arial"/>
          <w:bCs/>
          <w:color w:val="000000"/>
        </w:rPr>
        <w:t xml:space="preserve"> ingresa por Secretaría Parlamentaria solicitud del Sr. Intendente Dr. Fabio </w:t>
      </w:r>
      <w:proofErr w:type="spellStart"/>
      <w:r w:rsidRPr="00B934BC">
        <w:rPr>
          <w:rFonts w:ascii="Arial" w:hAnsi="Arial" w:cs="Arial"/>
          <w:bCs/>
          <w:color w:val="000000"/>
        </w:rPr>
        <w:t>Stefani</w:t>
      </w:r>
      <w:proofErr w:type="spellEnd"/>
      <w:r>
        <w:rPr>
          <w:rFonts w:ascii="Arial" w:hAnsi="Arial" w:cs="Arial"/>
          <w:bCs/>
          <w:color w:val="000000"/>
        </w:rPr>
        <w:t>,</w:t>
      </w:r>
      <w:r w:rsidRPr="00B934BC">
        <w:rPr>
          <w:rFonts w:ascii="Arial" w:hAnsi="Arial" w:cs="Arial"/>
          <w:bCs/>
          <w:color w:val="000000"/>
        </w:rPr>
        <w:t xml:space="preserve"> solicitando</w:t>
      </w:r>
      <w:r w:rsidRPr="00B934BC">
        <w:rPr>
          <w:rFonts w:ascii="Arial" w:hAnsi="Arial" w:cs="Arial"/>
          <w:b/>
          <w:bCs/>
          <w:color w:val="000000"/>
        </w:rPr>
        <w:t> </w:t>
      </w:r>
      <w:r w:rsidRPr="00B934BC">
        <w:rPr>
          <w:rFonts w:ascii="Arial" w:hAnsi="Arial" w:cs="Arial"/>
          <w:bCs/>
          <w:color w:val="000000"/>
        </w:rPr>
        <w:t xml:space="preserve">la aprobación de compra de cuatro </w:t>
      </w:r>
      <w:r>
        <w:rPr>
          <w:rFonts w:ascii="Arial" w:hAnsi="Arial" w:cs="Arial"/>
          <w:bCs/>
          <w:color w:val="000000"/>
        </w:rPr>
        <w:t xml:space="preserve">(4) </w:t>
      </w:r>
      <w:r w:rsidRPr="00B934BC">
        <w:rPr>
          <w:rFonts w:ascii="Arial" w:hAnsi="Arial" w:cs="Arial"/>
          <w:bCs/>
          <w:color w:val="000000"/>
        </w:rPr>
        <w:t>módulos h</w:t>
      </w:r>
      <w:r w:rsidR="008D4DAF">
        <w:rPr>
          <w:rFonts w:ascii="Arial" w:hAnsi="Arial" w:cs="Arial"/>
          <w:bCs/>
          <w:color w:val="000000"/>
        </w:rPr>
        <w:t>abitacionales para responder a Oficios J</w:t>
      </w:r>
      <w:r w:rsidRPr="00B934BC">
        <w:rPr>
          <w:rFonts w:ascii="Arial" w:hAnsi="Arial" w:cs="Arial"/>
          <w:bCs/>
          <w:color w:val="000000"/>
        </w:rPr>
        <w:t xml:space="preserve">udiciales en relación a situaciones de extrema vulnerabilidad habitacional, según consta en </w:t>
      </w:r>
      <w:r>
        <w:rPr>
          <w:rFonts w:ascii="Arial" w:hAnsi="Arial" w:cs="Arial"/>
          <w:bCs/>
          <w:color w:val="000000"/>
        </w:rPr>
        <w:t xml:space="preserve">el </w:t>
      </w:r>
      <w:r w:rsidRPr="00B934BC">
        <w:rPr>
          <w:rFonts w:ascii="Arial" w:hAnsi="Arial" w:cs="Arial"/>
          <w:bCs/>
          <w:color w:val="000000"/>
        </w:rPr>
        <w:t>expediente de referencia</w:t>
      </w:r>
      <w:r>
        <w:rPr>
          <w:rFonts w:ascii="Arial" w:hAnsi="Arial" w:cs="Arial"/>
          <w:bCs/>
          <w:color w:val="000000"/>
        </w:rPr>
        <w:t>;</w:t>
      </w:r>
      <w:r w:rsidRPr="00B934BC">
        <w:rPr>
          <w:rFonts w:ascii="Arial" w:hAnsi="Arial" w:cs="Arial"/>
          <w:b/>
          <w:bCs/>
          <w:color w:val="000000"/>
        </w:rPr>
        <w:t>    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ab/>
      </w:r>
      <w:r w:rsidRPr="00B934BC">
        <w:rPr>
          <w:rFonts w:ascii="Arial" w:hAnsi="Arial" w:cs="Arial"/>
          <w:bCs/>
          <w:color w:val="000000"/>
        </w:rPr>
        <w:t xml:space="preserve">Que </w:t>
      </w:r>
      <w:r>
        <w:rPr>
          <w:rFonts w:ascii="Arial" w:hAnsi="Arial" w:cs="Arial"/>
          <w:bCs/>
          <w:color w:val="000000"/>
        </w:rPr>
        <w:t xml:space="preserve">cada módulo tiene una medida de </w:t>
      </w:r>
      <w:r w:rsidRPr="00B934BC">
        <w:rPr>
          <w:rFonts w:ascii="Arial" w:hAnsi="Arial" w:cs="Arial"/>
          <w:bCs/>
          <w:color w:val="000000"/>
        </w:rPr>
        <w:t xml:space="preserve">12 </w:t>
      </w:r>
      <w:proofErr w:type="spellStart"/>
      <w:r w:rsidRPr="00B934BC">
        <w:rPr>
          <w:rFonts w:ascii="Arial" w:hAnsi="Arial" w:cs="Arial"/>
          <w:bCs/>
          <w:color w:val="000000"/>
        </w:rPr>
        <w:t>mts</w:t>
      </w:r>
      <w:proofErr w:type="spellEnd"/>
      <w:r>
        <w:rPr>
          <w:rFonts w:ascii="Arial" w:hAnsi="Arial" w:cs="Arial"/>
          <w:bCs/>
          <w:color w:val="000000"/>
        </w:rPr>
        <w:t>.</w:t>
      </w:r>
      <w:r w:rsidRPr="00B934BC">
        <w:rPr>
          <w:rFonts w:ascii="Arial" w:hAnsi="Arial" w:cs="Arial"/>
          <w:bCs/>
          <w:color w:val="000000"/>
        </w:rPr>
        <w:t xml:space="preserve"> </w:t>
      </w:r>
      <w:proofErr w:type="gramStart"/>
      <w:r w:rsidRPr="00B934BC">
        <w:rPr>
          <w:rFonts w:ascii="Arial" w:hAnsi="Arial" w:cs="Arial"/>
          <w:bCs/>
          <w:color w:val="000000"/>
        </w:rPr>
        <w:t>de</w:t>
      </w:r>
      <w:proofErr w:type="gramEnd"/>
      <w:r w:rsidRPr="00B934BC">
        <w:rPr>
          <w:rFonts w:ascii="Arial" w:hAnsi="Arial" w:cs="Arial"/>
          <w:bCs/>
          <w:color w:val="000000"/>
        </w:rPr>
        <w:t xml:space="preserve"> largo,</w:t>
      </w:r>
      <w:r>
        <w:rPr>
          <w:rFonts w:ascii="Arial" w:hAnsi="Arial" w:cs="Arial"/>
          <w:bCs/>
          <w:color w:val="000000"/>
        </w:rPr>
        <w:t xml:space="preserve"> </w:t>
      </w:r>
      <w:r w:rsidRPr="00B934BC">
        <w:rPr>
          <w:rFonts w:ascii="Arial" w:hAnsi="Arial" w:cs="Arial"/>
          <w:bCs/>
          <w:color w:val="000000"/>
        </w:rPr>
        <w:t xml:space="preserve"> 2,6 </w:t>
      </w:r>
      <w:proofErr w:type="spellStart"/>
      <w:r w:rsidRPr="00B934BC">
        <w:rPr>
          <w:rFonts w:ascii="Arial" w:hAnsi="Arial" w:cs="Arial"/>
          <w:bCs/>
          <w:color w:val="000000"/>
        </w:rPr>
        <w:t>mts</w:t>
      </w:r>
      <w:proofErr w:type="spellEnd"/>
      <w:r>
        <w:rPr>
          <w:rFonts w:ascii="Arial" w:hAnsi="Arial" w:cs="Arial"/>
          <w:bCs/>
          <w:color w:val="000000"/>
        </w:rPr>
        <w:t>.</w:t>
      </w:r>
      <w:r w:rsidR="008D4DAF">
        <w:rPr>
          <w:rFonts w:ascii="Arial" w:hAnsi="Arial" w:cs="Arial"/>
          <w:bCs/>
          <w:color w:val="000000"/>
        </w:rPr>
        <w:t xml:space="preserve"> </w:t>
      </w:r>
      <w:proofErr w:type="gramStart"/>
      <w:r w:rsidR="008D4DAF">
        <w:rPr>
          <w:rFonts w:ascii="Arial" w:hAnsi="Arial" w:cs="Arial"/>
          <w:bCs/>
          <w:color w:val="000000"/>
        </w:rPr>
        <w:t>de</w:t>
      </w:r>
      <w:proofErr w:type="gramEnd"/>
      <w:r w:rsidR="008D4DAF">
        <w:rPr>
          <w:rFonts w:ascii="Arial" w:hAnsi="Arial" w:cs="Arial"/>
          <w:bCs/>
          <w:color w:val="000000"/>
        </w:rPr>
        <w:t xml:space="preserve"> alto y </w:t>
      </w:r>
      <w:r w:rsidRPr="00B934BC">
        <w:rPr>
          <w:rFonts w:ascii="Arial" w:hAnsi="Arial" w:cs="Arial"/>
          <w:bCs/>
          <w:color w:val="000000"/>
        </w:rPr>
        <w:t>2,45</w:t>
      </w:r>
      <w:r>
        <w:rPr>
          <w:rFonts w:ascii="Arial" w:hAnsi="Arial" w:cs="Arial"/>
          <w:bCs/>
          <w:color w:val="000000"/>
        </w:rPr>
        <w:t xml:space="preserve"> </w:t>
      </w:r>
      <w:proofErr w:type="spellStart"/>
      <w:r w:rsidRPr="00B934BC">
        <w:rPr>
          <w:rFonts w:ascii="Arial" w:hAnsi="Arial" w:cs="Arial"/>
          <w:bCs/>
          <w:color w:val="000000"/>
        </w:rPr>
        <w:t>mts</w:t>
      </w:r>
      <w:proofErr w:type="spellEnd"/>
      <w:r>
        <w:rPr>
          <w:rFonts w:ascii="Arial" w:hAnsi="Arial" w:cs="Arial"/>
          <w:bCs/>
          <w:color w:val="000000"/>
        </w:rPr>
        <w:t>.</w:t>
      </w:r>
      <w:r w:rsidR="003D0893">
        <w:rPr>
          <w:rFonts w:ascii="Arial" w:hAnsi="Arial" w:cs="Arial"/>
          <w:bCs/>
          <w:color w:val="000000"/>
        </w:rPr>
        <w:t xml:space="preserve"> </w:t>
      </w:r>
      <w:proofErr w:type="gramStart"/>
      <w:r w:rsidRPr="00B934BC">
        <w:rPr>
          <w:rFonts w:ascii="Arial" w:hAnsi="Arial" w:cs="Arial"/>
          <w:bCs/>
          <w:color w:val="000000"/>
        </w:rPr>
        <w:t>de</w:t>
      </w:r>
      <w:proofErr w:type="gramEnd"/>
      <w:r w:rsidRPr="00B934BC">
        <w:rPr>
          <w:rFonts w:ascii="Arial" w:hAnsi="Arial" w:cs="Arial"/>
          <w:bCs/>
          <w:color w:val="000000"/>
        </w:rPr>
        <w:t xml:space="preserve"> ancho, cuenta con </w:t>
      </w:r>
      <w:proofErr w:type="spellStart"/>
      <w:r w:rsidRPr="00B934BC">
        <w:rPr>
          <w:rFonts w:ascii="Arial" w:hAnsi="Arial" w:cs="Arial"/>
          <w:bCs/>
          <w:color w:val="000000"/>
        </w:rPr>
        <w:t>termotanque</w:t>
      </w:r>
      <w:proofErr w:type="spellEnd"/>
      <w:r w:rsidRPr="00B934BC">
        <w:rPr>
          <w:rFonts w:ascii="Arial" w:hAnsi="Arial" w:cs="Arial"/>
          <w:bCs/>
          <w:color w:val="000000"/>
        </w:rPr>
        <w:t xml:space="preserve"> eléctrico, tanque de agua, aire acondicionado, puertas, ventanas, alacena, bajo mesada, </w:t>
      </w:r>
      <w:proofErr w:type="spellStart"/>
      <w:r w:rsidRPr="00B934BC">
        <w:rPr>
          <w:rFonts w:ascii="Arial" w:hAnsi="Arial" w:cs="Arial"/>
          <w:bCs/>
          <w:color w:val="000000"/>
        </w:rPr>
        <w:t>vanitory</w:t>
      </w:r>
      <w:proofErr w:type="spellEnd"/>
      <w:r w:rsidRPr="00B934BC">
        <w:rPr>
          <w:rFonts w:ascii="Arial" w:hAnsi="Arial" w:cs="Arial"/>
          <w:bCs/>
          <w:color w:val="000000"/>
        </w:rPr>
        <w:t xml:space="preserve"> completo, sanitarios, grifería, piso de alto tránsito, instalación eléctrica completa con artefactos de iluminación, instalación de agua completa, aislación con lana de vidrio </w:t>
      </w:r>
      <w:proofErr w:type="spellStart"/>
      <w:r w:rsidRPr="00B934BC">
        <w:rPr>
          <w:rFonts w:ascii="Arial" w:hAnsi="Arial" w:cs="Arial"/>
          <w:bCs/>
          <w:color w:val="000000"/>
        </w:rPr>
        <w:t>aluminizada</w:t>
      </w:r>
      <w:proofErr w:type="spellEnd"/>
      <w:r w:rsidRPr="00B934BC">
        <w:rPr>
          <w:rFonts w:ascii="Arial" w:hAnsi="Arial" w:cs="Arial"/>
          <w:bCs/>
          <w:color w:val="000000"/>
        </w:rPr>
        <w:t xml:space="preserve">, paredes de </w:t>
      </w:r>
      <w:proofErr w:type="spellStart"/>
      <w:r w:rsidRPr="00B934BC">
        <w:rPr>
          <w:rFonts w:ascii="Arial" w:hAnsi="Arial" w:cs="Arial"/>
          <w:bCs/>
          <w:color w:val="000000"/>
        </w:rPr>
        <w:t>durlock</w:t>
      </w:r>
      <w:proofErr w:type="spellEnd"/>
      <w:r w:rsidRPr="00B934BC">
        <w:rPr>
          <w:rFonts w:ascii="Arial" w:hAnsi="Arial" w:cs="Arial"/>
          <w:bCs/>
          <w:color w:val="000000"/>
        </w:rPr>
        <w:t xml:space="preserve"> y pintura exterior e interior y el valor por los cuatro</w:t>
      </w:r>
      <w:r>
        <w:rPr>
          <w:rFonts w:ascii="Arial" w:hAnsi="Arial" w:cs="Arial"/>
          <w:bCs/>
          <w:color w:val="000000"/>
        </w:rPr>
        <w:t xml:space="preserve"> (4)</w:t>
      </w:r>
      <w:r w:rsidRPr="00B934BC">
        <w:rPr>
          <w:rFonts w:ascii="Arial" w:hAnsi="Arial" w:cs="Arial"/>
          <w:bCs/>
          <w:color w:val="000000"/>
        </w:rPr>
        <w:t xml:space="preserve"> módulos es de </w:t>
      </w:r>
      <w:r>
        <w:rPr>
          <w:rFonts w:ascii="Arial" w:hAnsi="Arial" w:cs="Arial"/>
          <w:bCs/>
          <w:color w:val="000000"/>
        </w:rPr>
        <w:t xml:space="preserve">pesos </w:t>
      </w:r>
      <w:r w:rsidRPr="00B934BC">
        <w:rPr>
          <w:rFonts w:ascii="Arial" w:hAnsi="Arial" w:cs="Arial"/>
          <w:bCs/>
          <w:color w:val="000000"/>
        </w:rPr>
        <w:t>veinticinc</w:t>
      </w:r>
      <w:r>
        <w:rPr>
          <w:rFonts w:ascii="Arial" w:hAnsi="Arial" w:cs="Arial"/>
          <w:bCs/>
          <w:color w:val="000000"/>
        </w:rPr>
        <w:t>o millones seiscientos mil  más IVA ( $ 25.600.000 + IVA);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Cs/>
          <w:color w:val="000000"/>
        </w:rPr>
        <w:tab/>
        <w:t>Que el proveedor elegido es FKS CONSTRUCTORA S.R.L por considerarse una propuesta conveniente en términos de la propuesta constructiva así como aceptación de financiación a la Muni</w:t>
      </w:r>
      <w:r>
        <w:rPr>
          <w:rFonts w:ascii="Arial" w:hAnsi="Arial" w:cs="Arial"/>
          <w:bCs/>
          <w:color w:val="000000"/>
        </w:rPr>
        <w:t>cipalidad de Villa La Angostura;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Cs/>
          <w:color w:val="000000"/>
        </w:rPr>
        <w:tab/>
        <w:t xml:space="preserve">Que los recursos económicos para solventar el gasto han sido solicitados al Ministro de Gobierno y Educación Sr. Osvaldo </w:t>
      </w:r>
      <w:proofErr w:type="spellStart"/>
      <w:r w:rsidRPr="00B934BC">
        <w:rPr>
          <w:rFonts w:ascii="Arial" w:hAnsi="Arial" w:cs="Arial"/>
          <w:bCs/>
          <w:color w:val="000000"/>
        </w:rPr>
        <w:t>LL</w:t>
      </w:r>
      <w:r>
        <w:rPr>
          <w:rFonts w:ascii="Arial" w:hAnsi="Arial" w:cs="Arial"/>
          <w:bCs/>
          <w:color w:val="000000"/>
        </w:rPr>
        <w:t>ancafilo</w:t>
      </w:r>
      <w:proofErr w:type="spellEnd"/>
      <w:r>
        <w:rPr>
          <w:rFonts w:ascii="Arial" w:hAnsi="Arial" w:cs="Arial"/>
          <w:bCs/>
          <w:color w:val="000000"/>
        </w:rPr>
        <w:t>;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Cs/>
          <w:color w:val="000000"/>
        </w:rPr>
        <w:tab/>
        <w:t>Que este Concejo Deliberante no es ajeno al flagelo de déficit habitacional en la localidad y para dar respuestas como la que se pretende a través del presente expediente ya se aprobó en el año 2021</w:t>
      </w:r>
      <w:r>
        <w:rPr>
          <w:rFonts w:ascii="Arial" w:hAnsi="Arial" w:cs="Arial"/>
          <w:bCs/>
          <w:color w:val="000000"/>
        </w:rPr>
        <w:t>,</w:t>
      </w:r>
      <w:r w:rsidRPr="00B934BC">
        <w:rPr>
          <w:rFonts w:ascii="Arial" w:hAnsi="Arial" w:cs="Arial"/>
          <w:bCs/>
          <w:color w:val="000000"/>
        </w:rPr>
        <w:t xml:space="preserve"> la construcción de dos </w:t>
      </w:r>
      <w:r>
        <w:rPr>
          <w:rFonts w:ascii="Arial" w:hAnsi="Arial" w:cs="Arial"/>
          <w:bCs/>
          <w:color w:val="000000"/>
        </w:rPr>
        <w:t xml:space="preserve">(2) </w:t>
      </w:r>
      <w:r w:rsidRPr="00B934BC">
        <w:rPr>
          <w:rFonts w:ascii="Arial" w:hAnsi="Arial" w:cs="Arial"/>
          <w:bCs/>
          <w:color w:val="000000"/>
        </w:rPr>
        <w:t xml:space="preserve">viviendas </w:t>
      </w:r>
      <w:r>
        <w:rPr>
          <w:rFonts w:ascii="Arial" w:hAnsi="Arial" w:cs="Arial"/>
          <w:bCs/>
          <w:color w:val="000000"/>
        </w:rPr>
        <w:t>institucionales a través de la O</w:t>
      </w:r>
      <w:r w:rsidRPr="00B934BC">
        <w:rPr>
          <w:rFonts w:ascii="Arial" w:hAnsi="Arial" w:cs="Arial"/>
          <w:bCs/>
          <w:color w:val="000000"/>
        </w:rPr>
        <w:t xml:space="preserve">rdenanza </w:t>
      </w:r>
      <w:r>
        <w:rPr>
          <w:rFonts w:ascii="Arial" w:hAnsi="Arial" w:cs="Arial"/>
          <w:bCs/>
          <w:color w:val="000000"/>
        </w:rPr>
        <w:t xml:space="preserve">N° </w:t>
      </w:r>
      <w:r w:rsidRPr="00B934BC">
        <w:rPr>
          <w:rFonts w:ascii="Arial" w:hAnsi="Arial" w:cs="Arial"/>
          <w:bCs/>
          <w:color w:val="000000"/>
        </w:rPr>
        <w:t>3823/2021</w:t>
      </w:r>
      <w:r>
        <w:rPr>
          <w:rFonts w:ascii="Arial" w:hAnsi="Arial" w:cs="Arial"/>
          <w:bCs/>
          <w:color w:val="000000"/>
        </w:rPr>
        <w:t>,</w:t>
      </w:r>
      <w:r w:rsidRPr="00B934BC">
        <w:rPr>
          <w:rFonts w:ascii="Arial" w:hAnsi="Arial" w:cs="Arial"/>
          <w:bCs/>
          <w:color w:val="000000"/>
        </w:rPr>
        <w:t xml:space="preserve"> para casos de vulnerabilidad, pero las viviendas aún no han sido construidas por el D</w:t>
      </w:r>
      <w:r>
        <w:rPr>
          <w:rFonts w:ascii="Arial" w:hAnsi="Arial" w:cs="Arial"/>
          <w:bCs/>
          <w:color w:val="000000"/>
        </w:rPr>
        <w:t>epartamento Ejecutivo Municipal;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ab/>
        <w:t>Que</w:t>
      </w:r>
      <w:r w:rsidRPr="00B934BC">
        <w:rPr>
          <w:rFonts w:ascii="Arial" w:hAnsi="Arial" w:cs="Arial"/>
          <w:bCs/>
          <w:color w:val="000000"/>
        </w:rPr>
        <w:t xml:space="preserve"> también atendiendo a la problemática habitacional,</w:t>
      </w:r>
      <w:r>
        <w:rPr>
          <w:rFonts w:ascii="Arial" w:hAnsi="Arial" w:cs="Arial"/>
          <w:bCs/>
          <w:color w:val="000000"/>
        </w:rPr>
        <w:t xml:space="preserve"> se sancionó en el año 2021 la O</w:t>
      </w:r>
      <w:r w:rsidRPr="00B934BC">
        <w:rPr>
          <w:rFonts w:ascii="Arial" w:hAnsi="Arial" w:cs="Arial"/>
          <w:bCs/>
          <w:color w:val="000000"/>
        </w:rPr>
        <w:t>rdenanza</w:t>
      </w:r>
      <w:r>
        <w:rPr>
          <w:rFonts w:ascii="Arial" w:hAnsi="Arial" w:cs="Arial"/>
          <w:bCs/>
          <w:color w:val="000000"/>
        </w:rPr>
        <w:t xml:space="preserve"> N°</w:t>
      </w:r>
      <w:r w:rsidRPr="00B934BC">
        <w:rPr>
          <w:rFonts w:ascii="Arial" w:hAnsi="Arial" w:cs="Arial"/>
          <w:bCs/>
          <w:color w:val="000000"/>
        </w:rPr>
        <w:t xml:space="preserve"> 3824/2021</w:t>
      </w:r>
      <w:r>
        <w:rPr>
          <w:rFonts w:ascii="Arial" w:hAnsi="Arial" w:cs="Arial"/>
          <w:bCs/>
          <w:color w:val="000000"/>
        </w:rPr>
        <w:t>,</w:t>
      </w:r>
      <w:r w:rsidRPr="00B934BC">
        <w:rPr>
          <w:rFonts w:ascii="Arial" w:hAnsi="Arial" w:cs="Arial"/>
          <w:bCs/>
          <w:color w:val="000000"/>
        </w:rPr>
        <w:t xml:space="preserve"> de Soluciones Habitacionales Acceso al Suelo Urbano, sin</w:t>
      </w:r>
      <w:r>
        <w:rPr>
          <w:rFonts w:ascii="Arial" w:hAnsi="Arial" w:cs="Arial"/>
          <w:bCs/>
          <w:color w:val="000000"/>
        </w:rPr>
        <w:t xml:space="preserve"> tener aún respuestas concretas;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Cs/>
          <w:color w:val="000000"/>
        </w:rPr>
        <w:tab/>
        <w:t xml:space="preserve">Que tampoco hemos recibido respuesta del Gobernador de la Provincia del Neuquén </w:t>
      </w:r>
      <w:proofErr w:type="spellStart"/>
      <w:r w:rsidRPr="00B934BC">
        <w:rPr>
          <w:rFonts w:ascii="Arial" w:hAnsi="Arial" w:cs="Arial"/>
          <w:bCs/>
          <w:color w:val="000000"/>
        </w:rPr>
        <w:t>C</w:t>
      </w:r>
      <w:r>
        <w:rPr>
          <w:rFonts w:ascii="Arial" w:hAnsi="Arial" w:cs="Arial"/>
          <w:bCs/>
          <w:color w:val="000000"/>
        </w:rPr>
        <w:t>do</w:t>
      </w:r>
      <w:r w:rsidRPr="00B934BC">
        <w:rPr>
          <w:rFonts w:ascii="Arial" w:hAnsi="Arial" w:cs="Arial"/>
          <w:bCs/>
          <w:color w:val="000000"/>
        </w:rPr>
        <w:t>r</w:t>
      </w:r>
      <w:proofErr w:type="spellEnd"/>
      <w:r w:rsidRPr="00B934BC">
        <w:rPr>
          <w:rFonts w:ascii="Arial" w:hAnsi="Arial" w:cs="Arial"/>
          <w:bCs/>
          <w:color w:val="000000"/>
        </w:rPr>
        <w:t>. Omar Gutiérrez a la Comunicación</w:t>
      </w:r>
      <w:r>
        <w:rPr>
          <w:rFonts w:ascii="Arial" w:hAnsi="Arial" w:cs="Arial"/>
          <w:bCs/>
          <w:color w:val="000000"/>
        </w:rPr>
        <w:t xml:space="preserve"> N°</w:t>
      </w:r>
      <w:r w:rsidRPr="00B934BC">
        <w:rPr>
          <w:rFonts w:ascii="Arial" w:hAnsi="Arial" w:cs="Arial"/>
          <w:bCs/>
          <w:color w:val="000000"/>
        </w:rPr>
        <w:t xml:space="preserve"> 03/2022</w:t>
      </w:r>
      <w:r>
        <w:rPr>
          <w:rFonts w:ascii="Arial" w:hAnsi="Arial" w:cs="Arial"/>
          <w:bCs/>
          <w:color w:val="000000"/>
        </w:rPr>
        <w:t>, del 18 de A</w:t>
      </w:r>
      <w:r w:rsidRPr="00B934BC">
        <w:rPr>
          <w:rFonts w:ascii="Arial" w:hAnsi="Arial" w:cs="Arial"/>
          <w:bCs/>
          <w:color w:val="000000"/>
        </w:rPr>
        <w:t xml:space="preserve">gosto del corriente año, solicitándole audiencia por la problemática habitacional de la localidad y gestión de tierras del </w:t>
      </w:r>
      <w:r>
        <w:rPr>
          <w:rFonts w:ascii="Arial" w:hAnsi="Arial" w:cs="Arial"/>
          <w:bCs/>
          <w:color w:val="000000"/>
        </w:rPr>
        <w:t>Instituto Provincial de Vivienda y Urbanismo (</w:t>
      </w:r>
      <w:r w:rsidRPr="00B934BC">
        <w:rPr>
          <w:rFonts w:ascii="Arial" w:hAnsi="Arial" w:cs="Arial"/>
          <w:bCs/>
          <w:color w:val="000000"/>
        </w:rPr>
        <w:t>IPVU</w:t>
      </w:r>
      <w:r>
        <w:rPr>
          <w:rFonts w:ascii="Arial" w:hAnsi="Arial" w:cs="Arial"/>
          <w:bCs/>
          <w:color w:val="000000"/>
        </w:rPr>
        <w:t>) para viviendas institucionales;</w:t>
      </w:r>
    </w:p>
    <w:p w:rsidR="004F148D" w:rsidRDefault="004F148D" w:rsidP="003D0893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Cs/>
          <w:color w:val="000000"/>
        </w:rPr>
        <w:tab/>
        <w:t xml:space="preserve">Que atentos al Artículo 192 de la Carta Orgánica Municipal se considera autorizar la compra directa </w:t>
      </w:r>
      <w:r w:rsidR="008D4DAF">
        <w:rPr>
          <w:rFonts w:ascii="Arial" w:hAnsi="Arial" w:cs="Arial"/>
          <w:bCs/>
          <w:color w:val="000000"/>
        </w:rPr>
        <w:t>para atender a la respuesta de Oficios J</w:t>
      </w:r>
      <w:r w:rsidRPr="00B934BC">
        <w:rPr>
          <w:rFonts w:ascii="Arial" w:hAnsi="Arial" w:cs="Arial"/>
          <w:bCs/>
          <w:color w:val="000000"/>
        </w:rPr>
        <w:t>udiciales en relación a vulnerabilidad habitacional</w:t>
      </w:r>
      <w:r w:rsidR="003D0893">
        <w:rPr>
          <w:rFonts w:ascii="Arial" w:hAnsi="Arial" w:cs="Arial"/>
          <w:bCs/>
          <w:color w:val="000000"/>
        </w:rPr>
        <w:t>;</w:t>
      </w:r>
    </w:p>
    <w:p w:rsidR="003D0893" w:rsidRDefault="003D0893" w:rsidP="003D0893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</w:p>
    <w:p w:rsidR="003D0893" w:rsidRDefault="003D0893" w:rsidP="003D0893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</w:p>
    <w:p w:rsidR="003D0893" w:rsidRDefault="003D0893" w:rsidP="003D0893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</w:p>
    <w:p w:rsidR="003D0893" w:rsidRDefault="003D0893" w:rsidP="003D0893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</w:p>
    <w:p w:rsidR="003D0893" w:rsidRPr="00B934BC" w:rsidRDefault="003D0893" w:rsidP="003D0893">
      <w:pPr>
        <w:pStyle w:val="NormalWeb"/>
        <w:spacing w:before="0" w:beforeAutospacing="0" w:after="240" w:afterAutospacing="0"/>
        <w:ind w:firstLine="1701"/>
        <w:jc w:val="both"/>
        <w:rPr>
          <w:rFonts w:ascii="Arial" w:hAnsi="Arial" w:cs="Arial"/>
          <w:bCs/>
          <w:color w:val="000000"/>
        </w:rPr>
      </w:pPr>
    </w:p>
    <w:p w:rsidR="004F148D" w:rsidRPr="00B934BC" w:rsidRDefault="004F148D" w:rsidP="004F148D">
      <w:pPr>
        <w:pStyle w:val="NormalWeb"/>
        <w:spacing w:before="0" w:beforeAutospacing="0" w:after="240" w:afterAutospacing="0"/>
        <w:ind w:right="-133"/>
        <w:jc w:val="center"/>
        <w:rPr>
          <w:rFonts w:ascii="Arial" w:hAnsi="Arial" w:cs="Arial"/>
        </w:rPr>
      </w:pPr>
      <w:r w:rsidRPr="00B934BC">
        <w:rPr>
          <w:rFonts w:ascii="Arial" w:hAnsi="Arial" w:cs="Arial"/>
          <w:bCs/>
          <w:color w:val="000000"/>
        </w:rPr>
        <w:lastRenderedPageBreak/>
        <w:t xml:space="preserve"> Por ello y conforme a lo dispuesto en el Art. 107 de la Carta Orgánica Municipal.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jc w:val="center"/>
        <w:rPr>
          <w:rFonts w:ascii="Arial" w:hAnsi="Arial" w:cs="Arial"/>
        </w:rPr>
      </w:pPr>
      <w:r w:rsidRPr="00B934BC">
        <w:rPr>
          <w:rFonts w:ascii="Arial" w:hAnsi="Arial" w:cs="Arial"/>
          <w:b/>
          <w:bCs/>
          <w:color w:val="000000"/>
        </w:rPr>
        <w:t>El Concejo Deliberante de la Municipalidad de Villa la Angostura</w:t>
      </w:r>
    </w:p>
    <w:p w:rsidR="004F148D" w:rsidRPr="00B934BC" w:rsidRDefault="004F148D" w:rsidP="004F148D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B934BC">
        <w:rPr>
          <w:rFonts w:ascii="Arial" w:hAnsi="Arial" w:cs="Arial"/>
          <w:b/>
          <w:bCs/>
          <w:color w:val="000000"/>
        </w:rPr>
        <w:t>SANCIONA CON FUERZA DE</w:t>
      </w:r>
    </w:p>
    <w:p w:rsidR="004F148D" w:rsidRDefault="004F148D" w:rsidP="004F148D">
      <w:pPr>
        <w:pStyle w:val="NormalWeb"/>
        <w:spacing w:before="0" w:beforeAutospacing="0" w:after="240" w:afterAutospacing="0"/>
        <w:jc w:val="center"/>
        <w:rPr>
          <w:rFonts w:ascii="Arial" w:hAnsi="Arial" w:cs="Arial"/>
          <w:b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>ORDENANZA</w:t>
      </w:r>
    </w:p>
    <w:p w:rsidR="004F148D" w:rsidRPr="00B934BC" w:rsidRDefault="004F148D" w:rsidP="004F148D">
      <w:pPr>
        <w:pStyle w:val="NormalWeb"/>
        <w:spacing w:before="0" w:beforeAutospacing="0" w:after="240" w:afterAutospacing="0"/>
        <w:jc w:val="center"/>
        <w:rPr>
          <w:rFonts w:ascii="Arial" w:hAnsi="Arial" w:cs="Arial"/>
        </w:rPr>
      </w:pPr>
    </w:p>
    <w:p w:rsidR="004F148D" w:rsidRPr="00B934BC" w:rsidRDefault="004F148D" w:rsidP="004F148D">
      <w:pPr>
        <w:shd w:val="clear" w:color="auto" w:fill="FFFFFF"/>
        <w:spacing w:before="280" w:after="280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 xml:space="preserve">ARTÍCULO 1º: AUTORIZASE </w:t>
      </w:r>
      <w:r>
        <w:rPr>
          <w:rFonts w:ascii="Arial" w:hAnsi="Arial" w:cs="Arial"/>
          <w:bCs/>
          <w:color w:val="000000"/>
        </w:rPr>
        <w:t>en los términos del A</w:t>
      </w:r>
      <w:r w:rsidRPr="00B934BC">
        <w:rPr>
          <w:rFonts w:ascii="Arial" w:hAnsi="Arial" w:cs="Arial"/>
          <w:bCs/>
          <w:color w:val="000000"/>
        </w:rPr>
        <w:t xml:space="preserve">rtículo 192 de la Carta Orgánica Municipal </w:t>
      </w:r>
      <w:r>
        <w:rPr>
          <w:rFonts w:ascii="Arial" w:hAnsi="Arial" w:cs="Arial"/>
          <w:bCs/>
          <w:color w:val="000000"/>
        </w:rPr>
        <w:t xml:space="preserve">a </w:t>
      </w:r>
      <w:r w:rsidR="008D4DAF">
        <w:rPr>
          <w:rFonts w:ascii="Arial" w:hAnsi="Arial" w:cs="Arial"/>
          <w:bCs/>
          <w:color w:val="000000"/>
        </w:rPr>
        <w:t>la compra de cuatro (4)</w:t>
      </w:r>
      <w:r w:rsidRPr="00B934BC">
        <w:rPr>
          <w:rFonts w:ascii="Arial" w:hAnsi="Arial" w:cs="Arial"/>
          <w:bCs/>
          <w:color w:val="000000"/>
        </w:rPr>
        <w:t xml:space="preserve"> módulos habitacionales de acuerdo a la descripción que cons</w:t>
      </w:r>
      <w:r>
        <w:rPr>
          <w:rFonts w:ascii="Arial" w:hAnsi="Arial" w:cs="Arial"/>
          <w:bCs/>
          <w:color w:val="000000"/>
        </w:rPr>
        <w:t>ta como Anexo I de la presente O</w:t>
      </w:r>
      <w:r w:rsidRPr="00B934BC">
        <w:rPr>
          <w:rFonts w:ascii="Arial" w:hAnsi="Arial" w:cs="Arial"/>
          <w:bCs/>
          <w:color w:val="000000"/>
        </w:rPr>
        <w:t>rdenanza,  por la suma de pesos veinticinc</w:t>
      </w:r>
      <w:r>
        <w:rPr>
          <w:rFonts w:ascii="Arial" w:hAnsi="Arial" w:cs="Arial"/>
          <w:bCs/>
          <w:color w:val="000000"/>
        </w:rPr>
        <w:t>o millones seiscientos mil  más IV</w:t>
      </w:r>
      <w:r w:rsidRPr="00B934BC">
        <w:rPr>
          <w:rFonts w:ascii="Arial" w:hAnsi="Arial" w:cs="Arial"/>
          <w:bCs/>
          <w:color w:val="000000"/>
        </w:rPr>
        <w:t>A</w:t>
      </w:r>
      <w:r>
        <w:rPr>
          <w:rFonts w:ascii="Arial" w:hAnsi="Arial" w:cs="Arial"/>
          <w:bCs/>
          <w:color w:val="000000"/>
        </w:rPr>
        <w:t xml:space="preserve"> (</w:t>
      </w:r>
      <w:r w:rsidRPr="00B934BC">
        <w:rPr>
          <w:rFonts w:ascii="Arial" w:hAnsi="Arial" w:cs="Arial"/>
          <w:bCs/>
          <w:color w:val="000000"/>
        </w:rPr>
        <w:t>$ 25.6000.000</w:t>
      </w:r>
      <w:r>
        <w:rPr>
          <w:rFonts w:ascii="Arial" w:hAnsi="Arial" w:cs="Arial"/>
          <w:bCs/>
          <w:color w:val="000000"/>
        </w:rPr>
        <w:t xml:space="preserve"> +IVA).-</w:t>
      </w:r>
      <w:r w:rsidRPr="00B934BC">
        <w:rPr>
          <w:rFonts w:ascii="Arial" w:hAnsi="Arial" w:cs="Arial"/>
          <w:bCs/>
          <w:color w:val="000000"/>
        </w:rPr>
        <w:t xml:space="preserve"> </w:t>
      </w:r>
    </w:p>
    <w:p w:rsidR="004F148D" w:rsidRPr="00B934BC" w:rsidRDefault="004F148D" w:rsidP="004F148D">
      <w:pPr>
        <w:shd w:val="clear" w:color="auto" w:fill="FFFFFF"/>
        <w:spacing w:before="280" w:after="280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 xml:space="preserve">ARTÍCULO 2º: LOS </w:t>
      </w:r>
      <w:r w:rsidRPr="00B934BC">
        <w:rPr>
          <w:rFonts w:ascii="Arial" w:hAnsi="Arial" w:cs="Arial"/>
          <w:bCs/>
          <w:color w:val="000000"/>
        </w:rPr>
        <w:t>fondos para atender a la compra de los módulos autorizados en el Artículo 1</w:t>
      </w:r>
      <w:r>
        <w:rPr>
          <w:rFonts w:ascii="Arial" w:hAnsi="Arial" w:cs="Arial"/>
          <w:bCs/>
          <w:color w:val="000000"/>
        </w:rPr>
        <w:t>°</w:t>
      </w:r>
      <w:r w:rsidRPr="00B934BC">
        <w:rPr>
          <w:rFonts w:ascii="Arial" w:hAnsi="Arial" w:cs="Arial"/>
          <w:bCs/>
          <w:color w:val="000000"/>
        </w:rPr>
        <w:t xml:space="preserve"> de la pre</w:t>
      </w:r>
      <w:r>
        <w:rPr>
          <w:rFonts w:ascii="Arial" w:hAnsi="Arial" w:cs="Arial"/>
          <w:bCs/>
          <w:color w:val="000000"/>
        </w:rPr>
        <w:t>sente Ordenanza</w:t>
      </w:r>
      <w:r w:rsidRPr="00B934BC">
        <w:rPr>
          <w:rFonts w:ascii="Arial" w:hAnsi="Arial" w:cs="Arial"/>
          <w:bCs/>
          <w:color w:val="000000"/>
        </w:rPr>
        <w:t xml:space="preserve"> serán provistos por la Provincia del</w:t>
      </w:r>
      <w:r>
        <w:rPr>
          <w:rFonts w:ascii="Arial" w:hAnsi="Arial" w:cs="Arial"/>
          <w:bCs/>
          <w:color w:val="000000"/>
        </w:rPr>
        <w:t xml:space="preserve"> Neuquén al Municipio de Villa l</w:t>
      </w:r>
      <w:r w:rsidRPr="00B934BC">
        <w:rPr>
          <w:rFonts w:ascii="Arial" w:hAnsi="Arial" w:cs="Arial"/>
          <w:bCs/>
          <w:color w:val="000000"/>
        </w:rPr>
        <w:t>a Angostura, en carácter de aporte no reintegrable</w:t>
      </w:r>
      <w:r>
        <w:rPr>
          <w:rFonts w:ascii="Arial" w:hAnsi="Arial" w:cs="Arial"/>
          <w:bCs/>
          <w:color w:val="000000"/>
        </w:rPr>
        <w:t>.-</w:t>
      </w:r>
    </w:p>
    <w:p w:rsidR="004F148D" w:rsidRPr="00B934BC" w:rsidRDefault="004F148D" w:rsidP="004F148D">
      <w:pPr>
        <w:shd w:val="clear" w:color="auto" w:fill="FFFFFF"/>
        <w:spacing w:before="280" w:after="280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>ARTÍCULO 3º: LOS</w:t>
      </w:r>
      <w:r w:rsidRPr="00B934BC">
        <w:rPr>
          <w:rFonts w:ascii="Arial" w:hAnsi="Arial" w:cs="Arial"/>
          <w:bCs/>
          <w:color w:val="000000"/>
        </w:rPr>
        <w:t xml:space="preserve"> módulos autorizados en el Artículo 1</w:t>
      </w:r>
      <w:r>
        <w:rPr>
          <w:rFonts w:ascii="Arial" w:hAnsi="Arial" w:cs="Arial"/>
          <w:bCs/>
          <w:color w:val="000000"/>
        </w:rPr>
        <w:t>°</w:t>
      </w:r>
      <w:r w:rsidRPr="00B934BC">
        <w:rPr>
          <w:rFonts w:ascii="Arial" w:hAnsi="Arial" w:cs="Arial"/>
          <w:bCs/>
          <w:color w:val="000000"/>
        </w:rPr>
        <w:t xml:space="preserve"> de la presente </w:t>
      </w:r>
      <w:r>
        <w:rPr>
          <w:rFonts w:ascii="Arial" w:hAnsi="Arial" w:cs="Arial"/>
          <w:bCs/>
          <w:color w:val="000000"/>
        </w:rPr>
        <w:t>Ordenanza</w:t>
      </w:r>
      <w:r w:rsidRPr="00B934BC">
        <w:rPr>
          <w:rFonts w:ascii="Arial" w:hAnsi="Arial" w:cs="Arial"/>
          <w:bCs/>
          <w:color w:val="000000"/>
        </w:rPr>
        <w:t xml:space="preserve"> serán ubicados sobre estructura mó</w:t>
      </w:r>
      <w:r>
        <w:rPr>
          <w:rFonts w:ascii="Arial" w:hAnsi="Arial" w:cs="Arial"/>
          <w:bCs/>
          <w:color w:val="000000"/>
        </w:rPr>
        <w:t>vil en la NC 16-20-062-3713-</w:t>
      </w:r>
      <w:r w:rsidRPr="00B934BC">
        <w:rPr>
          <w:rFonts w:ascii="Arial" w:hAnsi="Arial" w:cs="Arial"/>
          <w:bCs/>
          <w:color w:val="000000"/>
        </w:rPr>
        <w:t>000</w:t>
      </w:r>
      <w:r>
        <w:rPr>
          <w:rFonts w:ascii="Arial" w:hAnsi="Arial" w:cs="Arial"/>
          <w:bCs/>
          <w:color w:val="000000"/>
        </w:rPr>
        <w:t>, de dominio M</w:t>
      </w:r>
      <w:r w:rsidRPr="00B934BC">
        <w:rPr>
          <w:rFonts w:ascii="Arial" w:hAnsi="Arial" w:cs="Arial"/>
          <w:bCs/>
          <w:color w:val="000000"/>
        </w:rPr>
        <w:t xml:space="preserve">unicipal </w:t>
      </w:r>
      <w:r>
        <w:rPr>
          <w:rFonts w:ascii="Arial" w:hAnsi="Arial" w:cs="Arial"/>
          <w:bCs/>
          <w:color w:val="000000"/>
        </w:rPr>
        <w:t>y serán destinados a través de C</w:t>
      </w:r>
      <w:r w:rsidRPr="00B934BC">
        <w:rPr>
          <w:rFonts w:ascii="Arial" w:hAnsi="Arial" w:cs="Arial"/>
          <w:bCs/>
          <w:color w:val="000000"/>
        </w:rPr>
        <w:t>omodato aprobado por este Concejo Deliberante a personas en situación de vulnerabilidad determinadas por la Secretaría de Desarrollo Social de la Municipalidad de Villa La Angostura.</w:t>
      </w:r>
      <w:r>
        <w:rPr>
          <w:rFonts w:ascii="Arial" w:hAnsi="Arial" w:cs="Arial"/>
          <w:bCs/>
          <w:color w:val="000000"/>
        </w:rPr>
        <w:t>-</w:t>
      </w:r>
    </w:p>
    <w:p w:rsidR="004F148D" w:rsidRPr="00B934BC" w:rsidRDefault="004F148D" w:rsidP="004F148D">
      <w:pPr>
        <w:shd w:val="clear" w:color="auto" w:fill="FFFFFF"/>
        <w:jc w:val="both"/>
        <w:rPr>
          <w:rFonts w:ascii="Arial" w:hAnsi="Arial" w:cs="Arial"/>
          <w:bCs/>
          <w:color w:val="000000"/>
        </w:rPr>
      </w:pPr>
      <w:r w:rsidRPr="00B934BC">
        <w:rPr>
          <w:rFonts w:ascii="Arial" w:hAnsi="Arial" w:cs="Arial"/>
          <w:b/>
          <w:bCs/>
          <w:color w:val="000000"/>
        </w:rPr>
        <w:t xml:space="preserve">ARTÍCULO 4º: SERÁ </w:t>
      </w:r>
      <w:r w:rsidRPr="00B934BC">
        <w:rPr>
          <w:rFonts w:ascii="Arial" w:hAnsi="Arial" w:cs="Arial"/>
          <w:bCs/>
          <w:color w:val="000000"/>
        </w:rPr>
        <w:t>condición excluyente para la entrega en comodato de los módulos habitacionales, la provisión de los servicios de luz y agua, así como sistema de tratamiento de líquidos cloacales.</w:t>
      </w:r>
      <w:r>
        <w:rPr>
          <w:rFonts w:ascii="Arial" w:hAnsi="Arial" w:cs="Arial"/>
          <w:bCs/>
          <w:color w:val="000000"/>
        </w:rPr>
        <w:t>-</w:t>
      </w:r>
    </w:p>
    <w:p w:rsidR="004F148D" w:rsidRDefault="004F148D" w:rsidP="004F148D">
      <w:pPr>
        <w:pStyle w:val="Textoindependiente"/>
        <w:spacing w:line="237" w:lineRule="auto"/>
        <w:ind w:right="145"/>
        <w:rPr>
          <w:rFonts w:ascii="Arial" w:hAnsi="Arial" w:cs="Arial"/>
          <w:b/>
          <w:bCs/>
          <w:color w:val="000000"/>
          <w:lang w:val="es-ES"/>
        </w:rPr>
      </w:pPr>
    </w:p>
    <w:p w:rsidR="004F148D" w:rsidRPr="00670920" w:rsidRDefault="004F148D" w:rsidP="004F148D">
      <w:pPr>
        <w:pStyle w:val="Textoindependiente"/>
        <w:spacing w:line="237" w:lineRule="auto"/>
        <w:ind w:right="145"/>
        <w:rPr>
          <w:rFonts w:ascii="Arial" w:hAnsi="Arial" w:cs="Arial"/>
        </w:rPr>
      </w:pPr>
      <w:r w:rsidRPr="00670920">
        <w:rPr>
          <w:rFonts w:ascii="Arial" w:hAnsi="Arial" w:cs="Arial"/>
          <w:b/>
        </w:rPr>
        <w:t>ARTÍCULO</w:t>
      </w:r>
      <w:r w:rsidRPr="00670920">
        <w:rPr>
          <w:rFonts w:ascii="Arial" w:hAnsi="Arial" w:cs="Arial"/>
          <w:b/>
          <w:spacing w:val="1"/>
        </w:rPr>
        <w:t xml:space="preserve"> </w:t>
      </w:r>
      <w:r>
        <w:rPr>
          <w:rFonts w:ascii="Arial" w:hAnsi="Arial" w:cs="Arial"/>
          <w:b/>
        </w:rPr>
        <w:t>5</w:t>
      </w:r>
      <w:r w:rsidRPr="00670920">
        <w:rPr>
          <w:rFonts w:ascii="Arial" w:hAnsi="Arial" w:cs="Arial"/>
          <w:b/>
        </w:rPr>
        <w:t>°:</w:t>
      </w:r>
      <w:r w:rsidRPr="00670920">
        <w:rPr>
          <w:rFonts w:ascii="Arial" w:hAnsi="Arial" w:cs="Arial"/>
          <w:b/>
          <w:spacing w:val="1"/>
        </w:rPr>
        <w:t xml:space="preserve"> </w:t>
      </w:r>
      <w:r w:rsidRPr="00670920">
        <w:rPr>
          <w:rFonts w:ascii="Arial" w:hAnsi="Arial" w:cs="Arial"/>
          <w:b/>
        </w:rPr>
        <w:t>PASE</w:t>
      </w:r>
      <w:r w:rsidRPr="00670920">
        <w:rPr>
          <w:rFonts w:ascii="Arial" w:hAnsi="Arial" w:cs="Arial"/>
          <w:b/>
          <w:spacing w:val="1"/>
        </w:rPr>
        <w:t xml:space="preserve"> </w:t>
      </w:r>
      <w:r w:rsidRPr="00670920">
        <w:rPr>
          <w:rFonts w:ascii="Arial" w:hAnsi="Arial" w:cs="Arial"/>
        </w:rPr>
        <w:t>al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Departamento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Ejecutivo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Municipal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para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su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promulgación.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Comuníquese.</w:t>
      </w:r>
      <w:r w:rsidRPr="00670920">
        <w:rPr>
          <w:rFonts w:ascii="Arial" w:hAnsi="Arial" w:cs="Arial"/>
          <w:spacing w:val="-1"/>
        </w:rPr>
        <w:t xml:space="preserve"> </w:t>
      </w:r>
      <w:r w:rsidRPr="00670920">
        <w:rPr>
          <w:rFonts w:ascii="Arial" w:hAnsi="Arial" w:cs="Arial"/>
        </w:rPr>
        <w:t>Regístrese. Publíquese.</w:t>
      </w:r>
      <w:r w:rsidRPr="00670920">
        <w:rPr>
          <w:rFonts w:ascii="Arial" w:hAnsi="Arial" w:cs="Arial"/>
          <w:spacing w:val="-5"/>
        </w:rPr>
        <w:t xml:space="preserve"> </w:t>
      </w:r>
      <w:r w:rsidRPr="00670920">
        <w:rPr>
          <w:rFonts w:ascii="Arial" w:hAnsi="Arial" w:cs="Arial"/>
        </w:rPr>
        <w:t>Cumplido. Archívese.-</w:t>
      </w:r>
    </w:p>
    <w:p w:rsidR="004F148D" w:rsidRPr="00670920" w:rsidRDefault="004F148D" w:rsidP="004F148D">
      <w:pPr>
        <w:pStyle w:val="Textoindependiente"/>
        <w:rPr>
          <w:rFonts w:ascii="Arial" w:hAnsi="Arial" w:cs="Arial"/>
          <w:sz w:val="26"/>
        </w:rPr>
      </w:pPr>
    </w:p>
    <w:p w:rsidR="004F148D" w:rsidRPr="005144B3" w:rsidRDefault="004F148D" w:rsidP="004F148D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>Dada en la Sala de Sesiones Don Humberto Rolando del Concejo Deliberante, a los diecisiete días del mes de Noviembre de 2022, en Sesión Especial N° V Acta N° 1840.-</w:t>
      </w:r>
    </w:p>
    <w:p w:rsidR="004F148D" w:rsidRDefault="004F148D" w:rsidP="004F148D">
      <w:pPr>
        <w:ind w:left="709"/>
        <w:jc w:val="center"/>
        <w:rPr>
          <w:rFonts w:ascii="Arial" w:eastAsia="Cambria" w:hAnsi="Arial" w:cs="Arial"/>
          <w:color w:val="000000"/>
        </w:rPr>
      </w:pPr>
    </w:p>
    <w:p w:rsidR="004F148D" w:rsidRDefault="004F148D" w:rsidP="004F148D">
      <w:pPr>
        <w:tabs>
          <w:tab w:val="left" w:pos="2835"/>
        </w:tabs>
        <w:jc w:val="center"/>
        <w:rPr>
          <w:rFonts w:ascii="Arial" w:hAnsi="Arial" w:cs="Arial"/>
        </w:rPr>
      </w:pPr>
    </w:p>
    <w:p w:rsidR="004F148D" w:rsidRDefault="004F148D" w:rsidP="004F148D">
      <w:pPr>
        <w:rPr>
          <w:rFonts w:ascii="Arial" w:hAnsi="Arial" w:cs="Arial"/>
          <w:lang w:val="es-AR"/>
        </w:rPr>
      </w:pPr>
      <w:r w:rsidRPr="00B13F11">
        <w:rPr>
          <w:rFonts w:ascii="Arial" w:hAnsi="Arial" w:cs="Arial"/>
          <w:lang w:val="es-AR"/>
        </w:rPr>
        <w:t xml:space="preserve">Fdo. Walter </w:t>
      </w:r>
      <w:proofErr w:type="spellStart"/>
      <w:r w:rsidRPr="00B13F11">
        <w:rPr>
          <w:rFonts w:ascii="Arial" w:hAnsi="Arial" w:cs="Arial"/>
          <w:lang w:val="es-AR"/>
        </w:rPr>
        <w:t>Espindola</w:t>
      </w:r>
      <w:proofErr w:type="spellEnd"/>
      <w:r w:rsidRPr="00B13F11">
        <w:rPr>
          <w:rFonts w:ascii="Arial" w:hAnsi="Arial" w:cs="Arial"/>
          <w:lang w:val="es-AR"/>
        </w:rPr>
        <w:t xml:space="preserve"> (Presidente CD) </w:t>
      </w:r>
      <w:r w:rsidRPr="00B13F11">
        <w:rPr>
          <w:rFonts w:ascii="Arial" w:hAnsi="Arial" w:cs="Arial"/>
          <w:lang w:val="es-AR"/>
        </w:rPr>
        <w:tab/>
      </w:r>
      <w:r>
        <w:rPr>
          <w:rFonts w:ascii="Arial" w:hAnsi="Arial" w:cs="Arial"/>
          <w:lang w:val="es-AR"/>
        </w:rPr>
        <w:tab/>
        <w:t xml:space="preserve">     </w:t>
      </w:r>
    </w:p>
    <w:p w:rsidR="004F148D" w:rsidRPr="009366D3" w:rsidRDefault="004F148D" w:rsidP="004F148D">
      <w:pPr>
        <w:rPr>
          <w:rFonts w:ascii="Arial" w:hAnsi="Arial" w:cs="Arial"/>
        </w:rPr>
      </w:pPr>
      <w:proofErr w:type="spellStart"/>
      <w:r>
        <w:rPr>
          <w:rFonts w:ascii="Arial" w:hAnsi="Arial" w:cs="Arial"/>
          <w:lang w:val="es-AR"/>
        </w:rPr>
        <w:t>Analia</w:t>
      </w:r>
      <w:proofErr w:type="spellEnd"/>
      <w:r>
        <w:rPr>
          <w:rFonts w:ascii="Arial" w:hAnsi="Arial" w:cs="Arial"/>
          <w:lang w:val="es-AR"/>
        </w:rPr>
        <w:t xml:space="preserve"> </w:t>
      </w:r>
      <w:proofErr w:type="spellStart"/>
      <w:r>
        <w:rPr>
          <w:rFonts w:ascii="Arial" w:hAnsi="Arial" w:cs="Arial"/>
          <w:lang w:val="es-AR"/>
        </w:rPr>
        <w:t>Ollarce</w:t>
      </w:r>
      <w:proofErr w:type="spellEnd"/>
      <w:r>
        <w:rPr>
          <w:rFonts w:ascii="Arial" w:hAnsi="Arial" w:cs="Arial"/>
          <w:lang w:val="es-AR"/>
        </w:rPr>
        <w:t xml:space="preserve"> (Secretaria CD)</w:t>
      </w:r>
    </w:p>
    <w:p w:rsidR="004F148D" w:rsidRDefault="004F148D" w:rsidP="004F148D">
      <w:pPr>
        <w:tabs>
          <w:tab w:val="left" w:pos="2835"/>
        </w:tabs>
        <w:rPr>
          <w:rFonts w:ascii="Arial" w:hAnsi="Arial" w:cs="Arial"/>
          <w:lang w:val="es-AR"/>
        </w:rPr>
      </w:pPr>
    </w:p>
    <w:p w:rsidR="004F148D" w:rsidRDefault="004F148D" w:rsidP="004F148D">
      <w:pPr>
        <w:tabs>
          <w:tab w:val="left" w:pos="960"/>
          <w:tab w:val="left" w:pos="3686"/>
        </w:tabs>
        <w:jc w:val="both"/>
        <w:rPr>
          <w:rFonts w:ascii="Arial" w:hAnsi="Arial" w:cs="Arial"/>
        </w:rPr>
      </w:pPr>
    </w:p>
    <w:p w:rsidR="00CA1450" w:rsidRPr="007B7FBD" w:rsidRDefault="00CA1450" w:rsidP="00370ED7">
      <w:pPr>
        <w:jc w:val="center"/>
        <w:rPr>
          <w:rFonts w:ascii="Arial" w:hAnsi="Arial" w:cs="Arial"/>
          <w:b/>
          <w:bCs/>
        </w:rPr>
      </w:pPr>
    </w:p>
    <w:p w:rsidR="009366D3" w:rsidRDefault="009366D3" w:rsidP="0026749F">
      <w:pPr>
        <w:tabs>
          <w:tab w:val="left" w:pos="2835"/>
        </w:tabs>
        <w:rPr>
          <w:rFonts w:ascii="Arial" w:hAnsi="Arial" w:cs="Arial"/>
          <w:lang w:val="es-AR"/>
        </w:rPr>
      </w:pPr>
    </w:p>
    <w:p w:rsidR="009366D3" w:rsidRDefault="009366D3" w:rsidP="0026749F">
      <w:pPr>
        <w:tabs>
          <w:tab w:val="left" w:pos="2835"/>
        </w:tabs>
        <w:rPr>
          <w:rFonts w:ascii="Arial" w:hAnsi="Arial" w:cs="Arial"/>
        </w:rPr>
      </w:pPr>
    </w:p>
    <w:sectPr w:rsidR="009366D3" w:rsidSect="00F23C9A">
      <w:headerReference w:type="even" r:id="rId8"/>
      <w:headerReference w:type="default" r:id="rId9"/>
      <w:pgSz w:w="12242" w:h="20163" w:code="5"/>
      <w:pgMar w:top="1304" w:right="902" w:bottom="567" w:left="1418" w:header="426" w:footer="9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B46" w:rsidRDefault="00D07B46">
      <w:r>
        <w:separator/>
      </w:r>
    </w:p>
  </w:endnote>
  <w:endnote w:type="continuationSeparator" w:id="1">
    <w:p w:rsidR="00D07B46" w:rsidRDefault="00D07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B46" w:rsidRDefault="00D07B46">
      <w:r>
        <w:separator/>
      </w:r>
    </w:p>
  </w:footnote>
  <w:footnote w:type="continuationSeparator" w:id="1">
    <w:p w:rsidR="00D07B46" w:rsidRDefault="00D07B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B46" w:rsidRDefault="00D07B46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B46" w:rsidRDefault="00D07B46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D07B46" w:rsidRDefault="00D07B46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D07B46" w:rsidRDefault="00D07B46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D07B46" w:rsidRDefault="00D07B46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Teléfono: 0294-4494261</w:t>
    </w:r>
  </w:p>
  <w:p w:rsidR="00D07B46" w:rsidRDefault="00D07B46" w:rsidP="00A73077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Villa la Angostura (CP 8407)  - Neuquén</w:t>
    </w:r>
    <w:r>
      <w:rPr>
        <w:rFonts w:cs="Tahoma"/>
        <w:i/>
        <w:iCs/>
        <w:sz w:val="20"/>
        <w:szCs w:val="20"/>
      </w:rPr>
      <w:tab/>
    </w:r>
  </w:p>
  <w:p w:rsidR="00D07B46" w:rsidRPr="00E15A99" w:rsidRDefault="00D07B46" w:rsidP="00E15A9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D07B46" w:rsidRDefault="00D07B46" w:rsidP="00317AA3">
    <w:pPr>
      <w:pStyle w:val="Encabezado"/>
      <w:tabs>
        <w:tab w:val="left" w:pos="8838"/>
      </w:tabs>
      <w:ind w:left="851"/>
      <w:jc w:val="both"/>
      <w:rPr>
        <w:rFonts w:cs="Tahoma"/>
        <w:b/>
        <w:i/>
        <w:iCs/>
      </w:rPr>
    </w:pPr>
    <w:r>
      <w:rPr>
        <w:i/>
      </w:rPr>
      <w:t xml:space="preserve">                   </w:t>
    </w:r>
    <w:r w:rsidRPr="005B47AC">
      <w:rPr>
        <w:rFonts w:cs="Tahoma"/>
        <w:b/>
        <w:i/>
        <w:iCs/>
      </w:rPr>
      <w:tab/>
    </w:r>
    <w:r>
      <w:rPr>
        <w:rFonts w:cs="Tahoma"/>
        <w:b/>
        <w:i/>
        <w:iCs/>
      </w:rPr>
      <w:tab/>
    </w:r>
  </w:p>
  <w:p w:rsidR="00D07B46" w:rsidRPr="00317AA3" w:rsidRDefault="00D07B46" w:rsidP="00317AA3">
    <w:pPr>
      <w:pStyle w:val="Encabezado"/>
      <w:tabs>
        <w:tab w:val="left" w:pos="8838"/>
      </w:tabs>
      <w:ind w:left="851"/>
      <w:jc w:val="right"/>
      <w:rPr>
        <w:rFonts w:cs="Tahoma"/>
        <w:b/>
        <w:i/>
        <w:iCs/>
      </w:rPr>
    </w:pPr>
    <w:r w:rsidRPr="00B153F6">
      <w:rPr>
        <w:rFonts w:cs="Tahoma"/>
        <w:i/>
        <w:iCs/>
      </w:rPr>
      <w:t>“</w:t>
    </w:r>
    <w:r w:rsidRPr="00B153F6">
      <w:rPr>
        <w:rFonts w:ascii="Arial" w:hAnsi="Arial" w:cs="Arial"/>
        <w:bCs/>
        <w:i/>
        <w:color w:val="222222"/>
        <w:shd w:val="clear" w:color="auto" w:fill="FFFFFF"/>
      </w:rPr>
      <w:t xml:space="preserve">Las </w:t>
    </w:r>
    <w:r>
      <w:rPr>
        <w:rFonts w:ascii="Arial" w:hAnsi="Arial" w:cs="Arial"/>
        <w:bCs/>
        <w:i/>
        <w:color w:val="222222"/>
        <w:shd w:val="clear" w:color="auto" w:fill="FFFFFF"/>
      </w:rPr>
      <w:t>Malvinas son Argentinas</w:t>
    </w:r>
    <w:r w:rsidRPr="00B153F6">
      <w:rPr>
        <w:rFonts w:ascii="Arial" w:hAnsi="Arial" w:cs="Arial"/>
        <w:bCs/>
        <w:i/>
        <w:color w:val="222222"/>
        <w:shd w:val="clear" w:color="auto" w:fill="FFFFFF"/>
      </w:rPr>
      <w:t>”</w:t>
    </w:r>
  </w:p>
  <w:p w:rsidR="00D07B46" w:rsidRPr="00CE3546" w:rsidRDefault="00D07B46" w:rsidP="00CE3546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13CB8"/>
    <w:multiLevelType w:val="multilevel"/>
    <w:tmpl w:val="566CE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E86852"/>
    <w:multiLevelType w:val="hybridMultilevel"/>
    <w:tmpl w:val="63F04A64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244FE4"/>
    <w:multiLevelType w:val="multilevel"/>
    <w:tmpl w:val="480A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BA6808"/>
    <w:multiLevelType w:val="hybridMultilevel"/>
    <w:tmpl w:val="F4AC130A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1F037A"/>
    <w:multiLevelType w:val="hybridMultilevel"/>
    <w:tmpl w:val="F25C46EC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792E02"/>
    <w:multiLevelType w:val="hybridMultilevel"/>
    <w:tmpl w:val="34A297A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8E0BD9"/>
    <w:multiLevelType w:val="hybridMultilevel"/>
    <w:tmpl w:val="0F26649E"/>
    <w:lvl w:ilvl="0" w:tplc="C19042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A712A2"/>
    <w:multiLevelType w:val="multilevel"/>
    <w:tmpl w:val="06C4C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AF0F0E"/>
    <w:multiLevelType w:val="hybridMultilevel"/>
    <w:tmpl w:val="D2AEF9A4"/>
    <w:lvl w:ilvl="0" w:tplc="99C23D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203F0D"/>
    <w:multiLevelType w:val="hybridMultilevel"/>
    <w:tmpl w:val="AD981EB6"/>
    <w:lvl w:ilvl="0" w:tplc="2C0A0015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364" w:hanging="360"/>
      </w:pPr>
    </w:lvl>
    <w:lvl w:ilvl="2" w:tplc="2C0A001B" w:tentative="1">
      <w:start w:val="1"/>
      <w:numFmt w:val="lowerRoman"/>
      <w:lvlText w:val="%3."/>
      <w:lvlJc w:val="right"/>
      <w:pPr>
        <w:ind w:left="2084" w:hanging="180"/>
      </w:pPr>
    </w:lvl>
    <w:lvl w:ilvl="3" w:tplc="2C0A000F" w:tentative="1">
      <w:start w:val="1"/>
      <w:numFmt w:val="decimal"/>
      <w:lvlText w:val="%4."/>
      <w:lvlJc w:val="left"/>
      <w:pPr>
        <w:ind w:left="2804" w:hanging="360"/>
      </w:pPr>
    </w:lvl>
    <w:lvl w:ilvl="4" w:tplc="2C0A0019" w:tentative="1">
      <w:start w:val="1"/>
      <w:numFmt w:val="lowerLetter"/>
      <w:lvlText w:val="%5."/>
      <w:lvlJc w:val="left"/>
      <w:pPr>
        <w:ind w:left="3524" w:hanging="360"/>
      </w:pPr>
    </w:lvl>
    <w:lvl w:ilvl="5" w:tplc="2C0A001B" w:tentative="1">
      <w:start w:val="1"/>
      <w:numFmt w:val="lowerRoman"/>
      <w:lvlText w:val="%6."/>
      <w:lvlJc w:val="right"/>
      <w:pPr>
        <w:ind w:left="4244" w:hanging="180"/>
      </w:pPr>
    </w:lvl>
    <w:lvl w:ilvl="6" w:tplc="2C0A000F" w:tentative="1">
      <w:start w:val="1"/>
      <w:numFmt w:val="decimal"/>
      <w:lvlText w:val="%7."/>
      <w:lvlJc w:val="left"/>
      <w:pPr>
        <w:ind w:left="4964" w:hanging="360"/>
      </w:pPr>
    </w:lvl>
    <w:lvl w:ilvl="7" w:tplc="2C0A0019" w:tentative="1">
      <w:start w:val="1"/>
      <w:numFmt w:val="lowerLetter"/>
      <w:lvlText w:val="%8."/>
      <w:lvlJc w:val="left"/>
      <w:pPr>
        <w:ind w:left="5684" w:hanging="360"/>
      </w:pPr>
    </w:lvl>
    <w:lvl w:ilvl="8" w:tplc="2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8E51A6F"/>
    <w:multiLevelType w:val="hybridMultilevel"/>
    <w:tmpl w:val="D760F608"/>
    <w:lvl w:ilvl="0" w:tplc="8B6E6F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BB1545"/>
    <w:multiLevelType w:val="hybridMultilevel"/>
    <w:tmpl w:val="84B46764"/>
    <w:lvl w:ilvl="0" w:tplc="93B8884E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2E49EA"/>
    <w:multiLevelType w:val="hybridMultilevel"/>
    <w:tmpl w:val="C6A07DB2"/>
    <w:lvl w:ilvl="0" w:tplc="4E00AE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076ACB"/>
    <w:multiLevelType w:val="multilevel"/>
    <w:tmpl w:val="9DD68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lowerLetter"/>
        <w:lvlText w:val="%1."/>
        <w:lvlJc w:val="left"/>
      </w:lvl>
    </w:lvlOverride>
  </w:num>
  <w:num w:numId="2">
    <w:abstractNumId w:val="13"/>
    <w:lvlOverride w:ilvl="0">
      <w:lvl w:ilvl="0">
        <w:numFmt w:val="lowerLetter"/>
        <w:lvlText w:val="%1."/>
        <w:lvlJc w:val="left"/>
      </w:lvl>
    </w:lvlOverride>
  </w:num>
  <w:num w:numId="3">
    <w:abstractNumId w:val="2"/>
    <w:lvlOverride w:ilvl="0">
      <w:lvl w:ilvl="0">
        <w:numFmt w:val="upperRoman"/>
        <w:lvlText w:val="%1."/>
        <w:lvlJc w:val="right"/>
      </w:lvl>
    </w:lvlOverride>
  </w:num>
  <w:num w:numId="4">
    <w:abstractNumId w:val="7"/>
    <w:lvlOverride w:ilvl="0">
      <w:lvl w:ilvl="0">
        <w:numFmt w:val="lowerLetter"/>
        <w:lvlText w:val="%1."/>
        <w:lvlJc w:val="left"/>
      </w:lvl>
    </w:lvlOverride>
  </w:num>
  <w:num w:numId="5">
    <w:abstractNumId w:val="1"/>
  </w:num>
  <w:num w:numId="6">
    <w:abstractNumId w:val="5"/>
  </w:num>
  <w:num w:numId="7">
    <w:abstractNumId w:val="4"/>
  </w:num>
  <w:num w:numId="8">
    <w:abstractNumId w:val="8"/>
  </w:num>
  <w:num w:numId="9">
    <w:abstractNumId w:val="12"/>
  </w:num>
  <w:num w:numId="10">
    <w:abstractNumId w:val="6"/>
  </w:num>
  <w:num w:numId="11">
    <w:abstractNumId w:val="10"/>
  </w:num>
  <w:num w:numId="12">
    <w:abstractNumId w:val="11"/>
  </w:num>
  <w:num w:numId="13">
    <w:abstractNumId w:val="3"/>
  </w:num>
  <w:num w:numId="14">
    <w:abstractNumId w:val="9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131078" w:nlCheck="1" w:checkStyle="1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s-MX" w:vendorID="64" w:dllVersion="131078" w:nlCheck="1" w:checkStyle="1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82625"/>
  </w:hdrShapeDefaults>
  <w:footnotePr>
    <w:footnote w:id="0"/>
    <w:footnote w:id="1"/>
  </w:footnotePr>
  <w:endnotePr>
    <w:endnote w:id="0"/>
    <w:endnote w:id="1"/>
  </w:endnotePr>
  <w:compat/>
  <w:rsids>
    <w:rsidRoot w:val="00FD0D8F"/>
    <w:rsid w:val="00006EB8"/>
    <w:rsid w:val="000157FF"/>
    <w:rsid w:val="000166C5"/>
    <w:rsid w:val="000173CF"/>
    <w:rsid w:val="00034D0A"/>
    <w:rsid w:val="00034FCD"/>
    <w:rsid w:val="000446AD"/>
    <w:rsid w:val="00046C55"/>
    <w:rsid w:val="00046E52"/>
    <w:rsid w:val="00050EE0"/>
    <w:rsid w:val="00051B92"/>
    <w:rsid w:val="00054986"/>
    <w:rsid w:val="00055325"/>
    <w:rsid w:val="0006239F"/>
    <w:rsid w:val="00062A2E"/>
    <w:rsid w:val="00065F07"/>
    <w:rsid w:val="00067AFC"/>
    <w:rsid w:val="000823C7"/>
    <w:rsid w:val="00090FA6"/>
    <w:rsid w:val="00093103"/>
    <w:rsid w:val="00094DC6"/>
    <w:rsid w:val="00097641"/>
    <w:rsid w:val="000A5FEE"/>
    <w:rsid w:val="000A653A"/>
    <w:rsid w:val="000A6C1D"/>
    <w:rsid w:val="000A7DC5"/>
    <w:rsid w:val="000A7EF2"/>
    <w:rsid w:val="000B1EE4"/>
    <w:rsid w:val="000B6511"/>
    <w:rsid w:val="000C0DC0"/>
    <w:rsid w:val="000C0FAA"/>
    <w:rsid w:val="000C6B7B"/>
    <w:rsid w:val="000C72E1"/>
    <w:rsid w:val="000D00C8"/>
    <w:rsid w:val="000D6087"/>
    <w:rsid w:val="000D64EF"/>
    <w:rsid w:val="000E381D"/>
    <w:rsid w:val="000F27B5"/>
    <w:rsid w:val="000F4A0E"/>
    <w:rsid w:val="000F569C"/>
    <w:rsid w:val="000F6046"/>
    <w:rsid w:val="00102224"/>
    <w:rsid w:val="00102AFB"/>
    <w:rsid w:val="001049C2"/>
    <w:rsid w:val="00105F05"/>
    <w:rsid w:val="00106ADE"/>
    <w:rsid w:val="0011198B"/>
    <w:rsid w:val="00111A61"/>
    <w:rsid w:val="001175BE"/>
    <w:rsid w:val="00121711"/>
    <w:rsid w:val="00125D5C"/>
    <w:rsid w:val="001270AF"/>
    <w:rsid w:val="001302C6"/>
    <w:rsid w:val="00132BD7"/>
    <w:rsid w:val="00136B18"/>
    <w:rsid w:val="0013754E"/>
    <w:rsid w:val="001403E5"/>
    <w:rsid w:val="00140E4F"/>
    <w:rsid w:val="00142923"/>
    <w:rsid w:val="001521B2"/>
    <w:rsid w:val="001554E1"/>
    <w:rsid w:val="00162A36"/>
    <w:rsid w:val="001667C7"/>
    <w:rsid w:val="00174135"/>
    <w:rsid w:val="00174288"/>
    <w:rsid w:val="0017523F"/>
    <w:rsid w:val="0018409F"/>
    <w:rsid w:val="00186855"/>
    <w:rsid w:val="001A5554"/>
    <w:rsid w:val="001A5697"/>
    <w:rsid w:val="001A5DFF"/>
    <w:rsid w:val="001A686A"/>
    <w:rsid w:val="001B10E8"/>
    <w:rsid w:val="001B6531"/>
    <w:rsid w:val="001C1E21"/>
    <w:rsid w:val="001C325D"/>
    <w:rsid w:val="001C37C4"/>
    <w:rsid w:val="001C460E"/>
    <w:rsid w:val="001D42E0"/>
    <w:rsid w:val="001E05E0"/>
    <w:rsid w:val="001E247A"/>
    <w:rsid w:val="001E475C"/>
    <w:rsid w:val="001E6ACA"/>
    <w:rsid w:val="001F7829"/>
    <w:rsid w:val="00200280"/>
    <w:rsid w:val="002061E2"/>
    <w:rsid w:val="002147B4"/>
    <w:rsid w:val="00216105"/>
    <w:rsid w:val="00216154"/>
    <w:rsid w:val="00222C06"/>
    <w:rsid w:val="002364B1"/>
    <w:rsid w:val="00236EFF"/>
    <w:rsid w:val="0024013E"/>
    <w:rsid w:val="002422E1"/>
    <w:rsid w:val="00243F05"/>
    <w:rsid w:val="0024513F"/>
    <w:rsid w:val="00246202"/>
    <w:rsid w:val="00252ADD"/>
    <w:rsid w:val="002563AD"/>
    <w:rsid w:val="00260F93"/>
    <w:rsid w:val="002613D0"/>
    <w:rsid w:val="00261DAD"/>
    <w:rsid w:val="002632C4"/>
    <w:rsid w:val="00263A3A"/>
    <w:rsid w:val="00264C88"/>
    <w:rsid w:val="002650A0"/>
    <w:rsid w:val="00266DF1"/>
    <w:rsid w:val="0026749F"/>
    <w:rsid w:val="002715A3"/>
    <w:rsid w:val="00274F7B"/>
    <w:rsid w:val="0028278A"/>
    <w:rsid w:val="00287E93"/>
    <w:rsid w:val="00293F09"/>
    <w:rsid w:val="0029488C"/>
    <w:rsid w:val="002A3BDC"/>
    <w:rsid w:val="002A4B04"/>
    <w:rsid w:val="002A54E9"/>
    <w:rsid w:val="002A6998"/>
    <w:rsid w:val="002B48D9"/>
    <w:rsid w:val="002D0568"/>
    <w:rsid w:val="002E102B"/>
    <w:rsid w:val="002E1AE7"/>
    <w:rsid w:val="002E2C63"/>
    <w:rsid w:val="002E74D7"/>
    <w:rsid w:val="002F08E5"/>
    <w:rsid w:val="002F27A9"/>
    <w:rsid w:val="002F76C6"/>
    <w:rsid w:val="003016B5"/>
    <w:rsid w:val="00302464"/>
    <w:rsid w:val="00312F00"/>
    <w:rsid w:val="00317AA3"/>
    <w:rsid w:val="00320134"/>
    <w:rsid w:val="00323C52"/>
    <w:rsid w:val="003240F8"/>
    <w:rsid w:val="00325C06"/>
    <w:rsid w:val="003322D7"/>
    <w:rsid w:val="00336C06"/>
    <w:rsid w:val="003373A9"/>
    <w:rsid w:val="00337DA7"/>
    <w:rsid w:val="00344D75"/>
    <w:rsid w:val="00345EED"/>
    <w:rsid w:val="00347E11"/>
    <w:rsid w:val="00353F04"/>
    <w:rsid w:val="003623E2"/>
    <w:rsid w:val="00362841"/>
    <w:rsid w:val="00362A0D"/>
    <w:rsid w:val="00366668"/>
    <w:rsid w:val="00370ED7"/>
    <w:rsid w:val="0037176A"/>
    <w:rsid w:val="00371A3B"/>
    <w:rsid w:val="003720B0"/>
    <w:rsid w:val="00375BA5"/>
    <w:rsid w:val="00392678"/>
    <w:rsid w:val="00395CC9"/>
    <w:rsid w:val="00396709"/>
    <w:rsid w:val="00396989"/>
    <w:rsid w:val="00397C22"/>
    <w:rsid w:val="003A60C4"/>
    <w:rsid w:val="003A68C4"/>
    <w:rsid w:val="003B20EA"/>
    <w:rsid w:val="003B2A5F"/>
    <w:rsid w:val="003B2B3B"/>
    <w:rsid w:val="003B595E"/>
    <w:rsid w:val="003B63E5"/>
    <w:rsid w:val="003C00E0"/>
    <w:rsid w:val="003C0840"/>
    <w:rsid w:val="003C4600"/>
    <w:rsid w:val="003C5B3E"/>
    <w:rsid w:val="003C63F1"/>
    <w:rsid w:val="003C7B15"/>
    <w:rsid w:val="003D0893"/>
    <w:rsid w:val="003D1945"/>
    <w:rsid w:val="003D3496"/>
    <w:rsid w:val="003D4BA8"/>
    <w:rsid w:val="003D7560"/>
    <w:rsid w:val="003E208D"/>
    <w:rsid w:val="003E2331"/>
    <w:rsid w:val="003F383A"/>
    <w:rsid w:val="003F5BFC"/>
    <w:rsid w:val="003F695F"/>
    <w:rsid w:val="003F7651"/>
    <w:rsid w:val="0040359F"/>
    <w:rsid w:val="004117C0"/>
    <w:rsid w:val="0042057F"/>
    <w:rsid w:val="00423FE9"/>
    <w:rsid w:val="004251FB"/>
    <w:rsid w:val="004279F7"/>
    <w:rsid w:val="00430028"/>
    <w:rsid w:val="00433394"/>
    <w:rsid w:val="00435E1E"/>
    <w:rsid w:val="00436D0B"/>
    <w:rsid w:val="004448E2"/>
    <w:rsid w:val="00445597"/>
    <w:rsid w:val="0045002A"/>
    <w:rsid w:val="00453B05"/>
    <w:rsid w:val="004618B5"/>
    <w:rsid w:val="00463255"/>
    <w:rsid w:val="0046751C"/>
    <w:rsid w:val="00467738"/>
    <w:rsid w:val="00474F8E"/>
    <w:rsid w:val="00481F7F"/>
    <w:rsid w:val="004821C2"/>
    <w:rsid w:val="00484120"/>
    <w:rsid w:val="004879AF"/>
    <w:rsid w:val="00494504"/>
    <w:rsid w:val="00494A3F"/>
    <w:rsid w:val="004A15EC"/>
    <w:rsid w:val="004A4754"/>
    <w:rsid w:val="004A59E2"/>
    <w:rsid w:val="004B1E88"/>
    <w:rsid w:val="004B1E95"/>
    <w:rsid w:val="004B311E"/>
    <w:rsid w:val="004B3298"/>
    <w:rsid w:val="004C5AB8"/>
    <w:rsid w:val="004D1248"/>
    <w:rsid w:val="004D1CCD"/>
    <w:rsid w:val="004D3E17"/>
    <w:rsid w:val="004D6BCD"/>
    <w:rsid w:val="004E14D4"/>
    <w:rsid w:val="004E2762"/>
    <w:rsid w:val="004E3ED3"/>
    <w:rsid w:val="004E5633"/>
    <w:rsid w:val="004E6206"/>
    <w:rsid w:val="004E626D"/>
    <w:rsid w:val="004F0632"/>
    <w:rsid w:val="004F148D"/>
    <w:rsid w:val="004F2553"/>
    <w:rsid w:val="00500A0B"/>
    <w:rsid w:val="005056CE"/>
    <w:rsid w:val="005068CE"/>
    <w:rsid w:val="00507ED5"/>
    <w:rsid w:val="00511396"/>
    <w:rsid w:val="005138C0"/>
    <w:rsid w:val="005144B3"/>
    <w:rsid w:val="005159EC"/>
    <w:rsid w:val="005164E3"/>
    <w:rsid w:val="005200F6"/>
    <w:rsid w:val="00521958"/>
    <w:rsid w:val="0052210B"/>
    <w:rsid w:val="005234F4"/>
    <w:rsid w:val="005311F7"/>
    <w:rsid w:val="005327A9"/>
    <w:rsid w:val="0053497B"/>
    <w:rsid w:val="00535055"/>
    <w:rsid w:val="00543111"/>
    <w:rsid w:val="005434C8"/>
    <w:rsid w:val="00544A04"/>
    <w:rsid w:val="005562E5"/>
    <w:rsid w:val="005608F8"/>
    <w:rsid w:val="005659D1"/>
    <w:rsid w:val="0056716C"/>
    <w:rsid w:val="00567A0E"/>
    <w:rsid w:val="00570B80"/>
    <w:rsid w:val="00573D5A"/>
    <w:rsid w:val="0058038C"/>
    <w:rsid w:val="005819BD"/>
    <w:rsid w:val="00583E52"/>
    <w:rsid w:val="0058717C"/>
    <w:rsid w:val="00587409"/>
    <w:rsid w:val="005911B5"/>
    <w:rsid w:val="0059588F"/>
    <w:rsid w:val="005A02E4"/>
    <w:rsid w:val="005A3D3E"/>
    <w:rsid w:val="005A6010"/>
    <w:rsid w:val="005B0CDB"/>
    <w:rsid w:val="005B19E2"/>
    <w:rsid w:val="005B26FF"/>
    <w:rsid w:val="005B3490"/>
    <w:rsid w:val="005B50CF"/>
    <w:rsid w:val="005B5E4C"/>
    <w:rsid w:val="005B6CC5"/>
    <w:rsid w:val="005C2B56"/>
    <w:rsid w:val="005C37EF"/>
    <w:rsid w:val="005C389D"/>
    <w:rsid w:val="005D0821"/>
    <w:rsid w:val="005D45C0"/>
    <w:rsid w:val="005E1DD5"/>
    <w:rsid w:val="005E22DD"/>
    <w:rsid w:val="005E6329"/>
    <w:rsid w:val="005F0196"/>
    <w:rsid w:val="005F0DF5"/>
    <w:rsid w:val="005F1AE3"/>
    <w:rsid w:val="005F5F04"/>
    <w:rsid w:val="00600F0C"/>
    <w:rsid w:val="0060253F"/>
    <w:rsid w:val="00605BB3"/>
    <w:rsid w:val="0060677B"/>
    <w:rsid w:val="00606E68"/>
    <w:rsid w:val="00613300"/>
    <w:rsid w:val="00613F22"/>
    <w:rsid w:val="00614541"/>
    <w:rsid w:val="00614F56"/>
    <w:rsid w:val="00616F2E"/>
    <w:rsid w:val="00617D53"/>
    <w:rsid w:val="0062309C"/>
    <w:rsid w:val="00624024"/>
    <w:rsid w:val="006258B5"/>
    <w:rsid w:val="00633240"/>
    <w:rsid w:val="00635D17"/>
    <w:rsid w:val="00640624"/>
    <w:rsid w:val="0064062A"/>
    <w:rsid w:val="006437F8"/>
    <w:rsid w:val="006452CB"/>
    <w:rsid w:val="00647369"/>
    <w:rsid w:val="00662273"/>
    <w:rsid w:val="00663D40"/>
    <w:rsid w:val="00664678"/>
    <w:rsid w:val="006652A9"/>
    <w:rsid w:val="00670B44"/>
    <w:rsid w:val="00671943"/>
    <w:rsid w:val="00673254"/>
    <w:rsid w:val="00673518"/>
    <w:rsid w:val="006741F1"/>
    <w:rsid w:val="00675A69"/>
    <w:rsid w:val="006824A8"/>
    <w:rsid w:val="00683986"/>
    <w:rsid w:val="00690280"/>
    <w:rsid w:val="0069050E"/>
    <w:rsid w:val="00693122"/>
    <w:rsid w:val="006934EC"/>
    <w:rsid w:val="00693FBB"/>
    <w:rsid w:val="00696C9F"/>
    <w:rsid w:val="00697223"/>
    <w:rsid w:val="006A3C0D"/>
    <w:rsid w:val="006B0FC6"/>
    <w:rsid w:val="006B16DE"/>
    <w:rsid w:val="006B3674"/>
    <w:rsid w:val="006B5B41"/>
    <w:rsid w:val="006B6E09"/>
    <w:rsid w:val="006C09E8"/>
    <w:rsid w:val="006C231B"/>
    <w:rsid w:val="006C23AA"/>
    <w:rsid w:val="006C40C7"/>
    <w:rsid w:val="006C57E7"/>
    <w:rsid w:val="006D3DB4"/>
    <w:rsid w:val="006D3F2F"/>
    <w:rsid w:val="006D5511"/>
    <w:rsid w:val="006D5EE0"/>
    <w:rsid w:val="006D608F"/>
    <w:rsid w:val="006E211D"/>
    <w:rsid w:val="006E2AAE"/>
    <w:rsid w:val="006E4A1F"/>
    <w:rsid w:val="006F16AC"/>
    <w:rsid w:val="006F3E40"/>
    <w:rsid w:val="007002AA"/>
    <w:rsid w:val="00700E84"/>
    <w:rsid w:val="007024A2"/>
    <w:rsid w:val="00703B19"/>
    <w:rsid w:val="0070463D"/>
    <w:rsid w:val="00706A50"/>
    <w:rsid w:val="00710715"/>
    <w:rsid w:val="00711C0D"/>
    <w:rsid w:val="0071315E"/>
    <w:rsid w:val="00714611"/>
    <w:rsid w:val="00716357"/>
    <w:rsid w:val="0071722E"/>
    <w:rsid w:val="00720804"/>
    <w:rsid w:val="00722679"/>
    <w:rsid w:val="0072799C"/>
    <w:rsid w:val="00727AC0"/>
    <w:rsid w:val="007450E9"/>
    <w:rsid w:val="0074557D"/>
    <w:rsid w:val="00751641"/>
    <w:rsid w:val="007517C0"/>
    <w:rsid w:val="007524D5"/>
    <w:rsid w:val="00755E3A"/>
    <w:rsid w:val="007602D0"/>
    <w:rsid w:val="00762476"/>
    <w:rsid w:val="0076388F"/>
    <w:rsid w:val="007643B0"/>
    <w:rsid w:val="007661C7"/>
    <w:rsid w:val="007710D6"/>
    <w:rsid w:val="007732D8"/>
    <w:rsid w:val="007772B1"/>
    <w:rsid w:val="00780E38"/>
    <w:rsid w:val="00781E49"/>
    <w:rsid w:val="007825EA"/>
    <w:rsid w:val="00783BF7"/>
    <w:rsid w:val="00783E1C"/>
    <w:rsid w:val="007869D0"/>
    <w:rsid w:val="0079044F"/>
    <w:rsid w:val="00791BA4"/>
    <w:rsid w:val="00792986"/>
    <w:rsid w:val="007A04FF"/>
    <w:rsid w:val="007A1715"/>
    <w:rsid w:val="007A24D5"/>
    <w:rsid w:val="007A2CAA"/>
    <w:rsid w:val="007B0EFB"/>
    <w:rsid w:val="007B17C7"/>
    <w:rsid w:val="007B1B5A"/>
    <w:rsid w:val="007B4C9A"/>
    <w:rsid w:val="007C0DB3"/>
    <w:rsid w:val="007C1B81"/>
    <w:rsid w:val="007C32E0"/>
    <w:rsid w:val="007D4713"/>
    <w:rsid w:val="007D6D7E"/>
    <w:rsid w:val="007E10E8"/>
    <w:rsid w:val="007F0605"/>
    <w:rsid w:val="007F3270"/>
    <w:rsid w:val="007F5D0A"/>
    <w:rsid w:val="007F7509"/>
    <w:rsid w:val="00813656"/>
    <w:rsid w:val="00817246"/>
    <w:rsid w:val="0083270F"/>
    <w:rsid w:val="0084280B"/>
    <w:rsid w:val="0084600C"/>
    <w:rsid w:val="00852E24"/>
    <w:rsid w:val="00853A5F"/>
    <w:rsid w:val="00855C99"/>
    <w:rsid w:val="008632C7"/>
    <w:rsid w:val="00877300"/>
    <w:rsid w:val="00877594"/>
    <w:rsid w:val="008806DE"/>
    <w:rsid w:val="0088228E"/>
    <w:rsid w:val="00886D4D"/>
    <w:rsid w:val="00887E7F"/>
    <w:rsid w:val="00892672"/>
    <w:rsid w:val="0089545C"/>
    <w:rsid w:val="008A08F9"/>
    <w:rsid w:val="008A25E4"/>
    <w:rsid w:val="008A3B28"/>
    <w:rsid w:val="008A4D4E"/>
    <w:rsid w:val="008A5FDB"/>
    <w:rsid w:val="008A66D0"/>
    <w:rsid w:val="008A7E9B"/>
    <w:rsid w:val="008B0B28"/>
    <w:rsid w:val="008B3A0E"/>
    <w:rsid w:val="008B44DE"/>
    <w:rsid w:val="008B5951"/>
    <w:rsid w:val="008B70BB"/>
    <w:rsid w:val="008B7FFE"/>
    <w:rsid w:val="008C2DC6"/>
    <w:rsid w:val="008C340C"/>
    <w:rsid w:val="008C4202"/>
    <w:rsid w:val="008C64B8"/>
    <w:rsid w:val="008D095C"/>
    <w:rsid w:val="008D4DAF"/>
    <w:rsid w:val="008D6018"/>
    <w:rsid w:val="008E12BD"/>
    <w:rsid w:val="008E3626"/>
    <w:rsid w:val="008F13D9"/>
    <w:rsid w:val="008F277C"/>
    <w:rsid w:val="008F46DB"/>
    <w:rsid w:val="008F4EE8"/>
    <w:rsid w:val="0090173F"/>
    <w:rsid w:val="00905AD0"/>
    <w:rsid w:val="00907CEF"/>
    <w:rsid w:val="00915AE2"/>
    <w:rsid w:val="009220ED"/>
    <w:rsid w:val="00924E58"/>
    <w:rsid w:val="009366D3"/>
    <w:rsid w:val="00942928"/>
    <w:rsid w:val="00956FF9"/>
    <w:rsid w:val="00957DA6"/>
    <w:rsid w:val="00960ABB"/>
    <w:rsid w:val="00962290"/>
    <w:rsid w:val="0096617F"/>
    <w:rsid w:val="0096724F"/>
    <w:rsid w:val="00972CA2"/>
    <w:rsid w:val="0097552C"/>
    <w:rsid w:val="00980EB6"/>
    <w:rsid w:val="009851E1"/>
    <w:rsid w:val="009862B1"/>
    <w:rsid w:val="009902ED"/>
    <w:rsid w:val="00991743"/>
    <w:rsid w:val="009917A9"/>
    <w:rsid w:val="00992B7F"/>
    <w:rsid w:val="00994BCC"/>
    <w:rsid w:val="00995D3D"/>
    <w:rsid w:val="009A70C6"/>
    <w:rsid w:val="009B27FA"/>
    <w:rsid w:val="009B6610"/>
    <w:rsid w:val="009C11BC"/>
    <w:rsid w:val="009C2196"/>
    <w:rsid w:val="009C3FA0"/>
    <w:rsid w:val="009C4130"/>
    <w:rsid w:val="009C7C61"/>
    <w:rsid w:val="009C7FF6"/>
    <w:rsid w:val="009D24FB"/>
    <w:rsid w:val="009D4216"/>
    <w:rsid w:val="009D4D58"/>
    <w:rsid w:val="009E52A0"/>
    <w:rsid w:val="009E5D5E"/>
    <w:rsid w:val="009F4C7F"/>
    <w:rsid w:val="009F61A4"/>
    <w:rsid w:val="00A0235E"/>
    <w:rsid w:val="00A10B61"/>
    <w:rsid w:val="00A13901"/>
    <w:rsid w:val="00A161F4"/>
    <w:rsid w:val="00A2129D"/>
    <w:rsid w:val="00A23F53"/>
    <w:rsid w:val="00A25D4F"/>
    <w:rsid w:val="00A26231"/>
    <w:rsid w:val="00A30DCC"/>
    <w:rsid w:val="00A314ED"/>
    <w:rsid w:val="00A34215"/>
    <w:rsid w:val="00A3506A"/>
    <w:rsid w:val="00A4273C"/>
    <w:rsid w:val="00A46568"/>
    <w:rsid w:val="00A4721E"/>
    <w:rsid w:val="00A53326"/>
    <w:rsid w:val="00A55F09"/>
    <w:rsid w:val="00A60361"/>
    <w:rsid w:val="00A60AD6"/>
    <w:rsid w:val="00A63BAC"/>
    <w:rsid w:val="00A703F4"/>
    <w:rsid w:val="00A7214C"/>
    <w:rsid w:val="00A73077"/>
    <w:rsid w:val="00A73CCD"/>
    <w:rsid w:val="00A73E3E"/>
    <w:rsid w:val="00A7650F"/>
    <w:rsid w:val="00A82544"/>
    <w:rsid w:val="00A86180"/>
    <w:rsid w:val="00A86A94"/>
    <w:rsid w:val="00A92C6A"/>
    <w:rsid w:val="00AA2A96"/>
    <w:rsid w:val="00AA311E"/>
    <w:rsid w:val="00AA79F0"/>
    <w:rsid w:val="00AB1838"/>
    <w:rsid w:val="00AB200F"/>
    <w:rsid w:val="00AB21A9"/>
    <w:rsid w:val="00AB6461"/>
    <w:rsid w:val="00AC0CFE"/>
    <w:rsid w:val="00AC177E"/>
    <w:rsid w:val="00AC2223"/>
    <w:rsid w:val="00AC2F02"/>
    <w:rsid w:val="00AC727B"/>
    <w:rsid w:val="00AC7689"/>
    <w:rsid w:val="00AD0E24"/>
    <w:rsid w:val="00AD1821"/>
    <w:rsid w:val="00AD26C9"/>
    <w:rsid w:val="00AE02AF"/>
    <w:rsid w:val="00AE1D3F"/>
    <w:rsid w:val="00AE5E50"/>
    <w:rsid w:val="00AF0340"/>
    <w:rsid w:val="00AF35CE"/>
    <w:rsid w:val="00B047E7"/>
    <w:rsid w:val="00B06B71"/>
    <w:rsid w:val="00B12F0C"/>
    <w:rsid w:val="00B13209"/>
    <w:rsid w:val="00B1391E"/>
    <w:rsid w:val="00B13F11"/>
    <w:rsid w:val="00B2046C"/>
    <w:rsid w:val="00B207FF"/>
    <w:rsid w:val="00B234CE"/>
    <w:rsid w:val="00B2465C"/>
    <w:rsid w:val="00B278FF"/>
    <w:rsid w:val="00B30980"/>
    <w:rsid w:val="00B321E1"/>
    <w:rsid w:val="00B33761"/>
    <w:rsid w:val="00B406E3"/>
    <w:rsid w:val="00B41857"/>
    <w:rsid w:val="00B42845"/>
    <w:rsid w:val="00B4307E"/>
    <w:rsid w:val="00B4411F"/>
    <w:rsid w:val="00B47D8E"/>
    <w:rsid w:val="00B565F2"/>
    <w:rsid w:val="00B57277"/>
    <w:rsid w:val="00B57B16"/>
    <w:rsid w:val="00B62F97"/>
    <w:rsid w:val="00B6308E"/>
    <w:rsid w:val="00B6318F"/>
    <w:rsid w:val="00B63FD4"/>
    <w:rsid w:val="00B651CD"/>
    <w:rsid w:val="00B664CA"/>
    <w:rsid w:val="00B6688B"/>
    <w:rsid w:val="00B70D8B"/>
    <w:rsid w:val="00B726AD"/>
    <w:rsid w:val="00B75A7C"/>
    <w:rsid w:val="00B75C8D"/>
    <w:rsid w:val="00B929C2"/>
    <w:rsid w:val="00B968CB"/>
    <w:rsid w:val="00BA308E"/>
    <w:rsid w:val="00BA4659"/>
    <w:rsid w:val="00BA786F"/>
    <w:rsid w:val="00BA7E57"/>
    <w:rsid w:val="00BC1ECB"/>
    <w:rsid w:val="00BC5FB8"/>
    <w:rsid w:val="00BD245E"/>
    <w:rsid w:val="00BE246F"/>
    <w:rsid w:val="00BE3413"/>
    <w:rsid w:val="00BE4145"/>
    <w:rsid w:val="00BE4F4F"/>
    <w:rsid w:val="00BE7270"/>
    <w:rsid w:val="00BF33C6"/>
    <w:rsid w:val="00BF3E7F"/>
    <w:rsid w:val="00C00AAC"/>
    <w:rsid w:val="00C04F75"/>
    <w:rsid w:val="00C120CD"/>
    <w:rsid w:val="00C1216A"/>
    <w:rsid w:val="00C124CB"/>
    <w:rsid w:val="00C2266F"/>
    <w:rsid w:val="00C24FBA"/>
    <w:rsid w:val="00C25226"/>
    <w:rsid w:val="00C357D1"/>
    <w:rsid w:val="00C35B83"/>
    <w:rsid w:val="00C37F05"/>
    <w:rsid w:val="00C43C9A"/>
    <w:rsid w:val="00C44405"/>
    <w:rsid w:val="00C447C5"/>
    <w:rsid w:val="00C4543F"/>
    <w:rsid w:val="00C5266D"/>
    <w:rsid w:val="00C610B0"/>
    <w:rsid w:val="00C642A8"/>
    <w:rsid w:val="00C6671C"/>
    <w:rsid w:val="00C73A79"/>
    <w:rsid w:val="00C740F0"/>
    <w:rsid w:val="00C75D2C"/>
    <w:rsid w:val="00C76F4D"/>
    <w:rsid w:val="00C82D5A"/>
    <w:rsid w:val="00C879CA"/>
    <w:rsid w:val="00C87BC0"/>
    <w:rsid w:val="00C93760"/>
    <w:rsid w:val="00C949F9"/>
    <w:rsid w:val="00C9568C"/>
    <w:rsid w:val="00CA1450"/>
    <w:rsid w:val="00CA2946"/>
    <w:rsid w:val="00CA4566"/>
    <w:rsid w:val="00CB3ABB"/>
    <w:rsid w:val="00CC0951"/>
    <w:rsid w:val="00CC0F7E"/>
    <w:rsid w:val="00CC7B01"/>
    <w:rsid w:val="00CC7C26"/>
    <w:rsid w:val="00CD40BF"/>
    <w:rsid w:val="00CD4645"/>
    <w:rsid w:val="00CD465C"/>
    <w:rsid w:val="00CE0400"/>
    <w:rsid w:val="00CE0A7C"/>
    <w:rsid w:val="00CE3546"/>
    <w:rsid w:val="00CE37B7"/>
    <w:rsid w:val="00CE46D8"/>
    <w:rsid w:val="00CE7C2D"/>
    <w:rsid w:val="00CF0F5F"/>
    <w:rsid w:val="00CF1954"/>
    <w:rsid w:val="00CF24C1"/>
    <w:rsid w:val="00CF7401"/>
    <w:rsid w:val="00CF7E25"/>
    <w:rsid w:val="00D021DA"/>
    <w:rsid w:val="00D02D80"/>
    <w:rsid w:val="00D04CBC"/>
    <w:rsid w:val="00D06E9A"/>
    <w:rsid w:val="00D07B46"/>
    <w:rsid w:val="00D130AA"/>
    <w:rsid w:val="00D14E18"/>
    <w:rsid w:val="00D246B8"/>
    <w:rsid w:val="00D30BCE"/>
    <w:rsid w:val="00D3536D"/>
    <w:rsid w:val="00D3745A"/>
    <w:rsid w:val="00D400C8"/>
    <w:rsid w:val="00D419AE"/>
    <w:rsid w:val="00D42435"/>
    <w:rsid w:val="00D447E0"/>
    <w:rsid w:val="00D4589F"/>
    <w:rsid w:val="00D47F23"/>
    <w:rsid w:val="00D5385B"/>
    <w:rsid w:val="00D6003F"/>
    <w:rsid w:val="00D61119"/>
    <w:rsid w:val="00D67139"/>
    <w:rsid w:val="00D67BF9"/>
    <w:rsid w:val="00D7244A"/>
    <w:rsid w:val="00D72E5A"/>
    <w:rsid w:val="00D74E5B"/>
    <w:rsid w:val="00D75A13"/>
    <w:rsid w:val="00D80BA5"/>
    <w:rsid w:val="00D8413A"/>
    <w:rsid w:val="00D9782C"/>
    <w:rsid w:val="00D97E9D"/>
    <w:rsid w:val="00DA24A3"/>
    <w:rsid w:val="00DA4354"/>
    <w:rsid w:val="00DA4BB7"/>
    <w:rsid w:val="00DB4AE3"/>
    <w:rsid w:val="00DB4BB9"/>
    <w:rsid w:val="00DB4DB2"/>
    <w:rsid w:val="00DB5D78"/>
    <w:rsid w:val="00DB66DB"/>
    <w:rsid w:val="00DB7495"/>
    <w:rsid w:val="00DC1E62"/>
    <w:rsid w:val="00DC2E51"/>
    <w:rsid w:val="00DC4349"/>
    <w:rsid w:val="00DD7D76"/>
    <w:rsid w:val="00DE1CE4"/>
    <w:rsid w:val="00DE38A4"/>
    <w:rsid w:val="00DE4BB4"/>
    <w:rsid w:val="00DE4F57"/>
    <w:rsid w:val="00DE6B2A"/>
    <w:rsid w:val="00DF0E4B"/>
    <w:rsid w:val="00DF3F2F"/>
    <w:rsid w:val="00DF6513"/>
    <w:rsid w:val="00E003BE"/>
    <w:rsid w:val="00E12F9C"/>
    <w:rsid w:val="00E15424"/>
    <w:rsid w:val="00E15A99"/>
    <w:rsid w:val="00E16973"/>
    <w:rsid w:val="00E215A4"/>
    <w:rsid w:val="00E216FD"/>
    <w:rsid w:val="00E21C5A"/>
    <w:rsid w:val="00E222FA"/>
    <w:rsid w:val="00E232F2"/>
    <w:rsid w:val="00E24625"/>
    <w:rsid w:val="00E330DA"/>
    <w:rsid w:val="00E41067"/>
    <w:rsid w:val="00E41551"/>
    <w:rsid w:val="00E426F7"/>
    <w:rsid w:val="00E5228F"/>
    <w:rsid w:val="00E525CE"/>
    <w:rsid w:val="00E53626"/>
    <w:rsid w:val="00E615CD"/>
    <w:rsid w:val="00E6546B"/>
    <w:rsid w:val="00E66482"/>
    <w:rsid w:val="00E821AF"/>
    <w:rsid w:val="00E8536D"/>
    <w:rsid w:val="00E910D7"/>
    <w:rsid w:val="00E9620B"/>
    <w:rsid w:val="00E9648D"/>
    <w:rsid w:val="00EA16FD"/>
    <w:rsid w:val="00EA176D"/>
    <w:rsid w:val="00EB3732"/>
    <w:rsid w:val="00EB400A"/>
    <w:rsid w:val="00EB41C9"/>
    <w:rsid w:val="00EB6342"/>
    <w:rsid w:val="00EC2617"/>
    <w:rsid w:val="00ED1F86"/>
    <w:rsid w:val="00ED357A"/>
    <w:rsid w:val="00ED42D8"/>
    <w:rsid w:val="00EE2FAB"/>
    <w:rsid w:val="00EE336D"/>
    <w:rsid w:val="00EF03CB"/>
    <w:rsid w:val="00EF202F"/>
    <w:rsid w:val="00EF40F8"/>
    <w:rsid w:val="00EF6527"/>
    <w:rsid w:val="00EF7D80"/>
    <w:rsid w:val="00F01C69"/>
    <w:rsid w:val="00F02030"/>
    <w:rsid w:val="00F02798"/>
    <w:rsid w:val="00F02DF5"/>
    <w:rsid w:val="00F0458A"/>
    <w:rsid w:val="00F04599"/>
    <w:rsid w:val="00F04D1A"/>
    <w:rsid w:val="00F11B40"/>
    <w:rsid w:val="00F13318"/>
    <w:rsid w:val="00F23C9A"/>
    <w:rsid w:val="00F2563C"/>
    <w:rsid w:val="00F27005"/>
    <w:rsid w:val="00F27F9A"/>
    <w:rsid w:val="00F301CA"/>
    <w:rsid w:val="00F30AB1"/>
    <w:rsid w:val="00F3108B"/>
    <w:rsid w:val="00F4274A"/>
    <w:rsid w:val="00F42879"/>
    <w:rsid w:val="00F51E6F"/>
    <w:rsid w:val="00F52E73"/>
    <w:rsid w:val="00F53CEB"/>
    <w:rsid w:val="00F6327B"/>
    <w:rsid w:val="00F64F3C"/>
    <w:rsid w:val="00F65DF4"/>
    <w:rsid w:val="00F72AA9"/>
    <w:rsid w:val="00F82220"/>
    <w:rsid w:val="00F93850"/>
    <w:rsid w:val="00F939B4"/>
    <w:rsid w:val="00F96E50"/>
    <w:rsid w:val="00FA2ED3"/>
    <w:rsid w:val="00FA486F"/>
    <w:rsid w:val="00FB0CAB"/>
    <w:rsid w:val="00FB1B7B"/>
    <w:rsid w:val="00FB2F99"/>
    <w:rsid w:val="00FB7F07"/>
    <w:rsid w:val="00FC1941"/>
    <w:rsid w:val="00FC4FA9"/>
    <w:rsid w:val="00FC659C"/>
    <w:rsid w:val="00FD0A33"/>
    <w:rsid w:val="00FD0C36"/>
    <w:rsid w:val="00FD0D8F"/>
    <w:rsid w:val="00FD2E13"/>
    <w:rsid w:val="00FD6CDC"/>
    <w:rsid w:val="00FE081C"/>
    <w:rsid w:val="00FE0E71"/>
    <w:rsid w:val="00FE6787"/>
    <w:rsid w:val="00FF0DF7"/>
    <w:rsid w:val="00FF1EB1"/>
    <w:rsid w:val="00FF2D78"/>
    <w:rsid w:val="00FF557F"/>
    <w:rsid w:val="00FF7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2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5AE2"/>
    <w:rPr>
      <w:rFonts w:ascii="Bookman Old Style" w:hAnsi="Bookman Old Style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15AE2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15AE2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qFormat/>
    <w:rsid w:val="00915AE2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qFormat/>
    <w:rsid w:val="00915AE2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915AE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915AE2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915AE2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15AE2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Sangra2detindependiente">
    <w:name w:val="Body Text Indent 2"/>
    <w:basedOn w:val="Normal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915AE2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915AE2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Epgrafe">
    <w:name w:val="caption"/>
    <w:basedOn w:val="Normal"/>
    <w:next w:val="Normal"/>
    <w:qFormat/>
    <w:rsid w:val="00915AE2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"/>
    <w:next w:val="Normal"/>
    <w:autoRedefine/>
    <w:semiHidden/>
    <w:rsid w:val="00915AE2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s-AR"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0">
    <w:name w:val="normal"/>
    <w:rsid w:val="00BE7270"/>
    <w:rPr>
      <w:rFonts w:ascii="Bookman Old Style" w:eastAsia="Bookman Old Style" w:hAnsi="Bookman Old Style" w:cs="Bookman Old Style"/>
      <w:sz w:val="24"/>
      <w:szCs w:val="24"/>
      <w:lang w:eastAsia="es-AR"/>
    </w:rPr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DF0E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17C9A-EC48-450C-9E35-1DD8D33A6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655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SHCD</cp:lastModifiedBy>
  <cp:revision>4</cp:revision>
  <cp:lastPrinted>2022-11-14T13:33:00Z</cp:lastPrinted>
  <dcterms:created xsi:type="dcterms:W3CDTF">2022-11-18T13:32:00Z</dcterms:created>
  <dcterms:modified xsi:type="dcterms:W3CDTF">2022-11-18T14:07:00Z</dcterms:modified>
</cp:coreProperties>
</file>