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959" w:rsidRDefault="005820CA" w:rsidP="00B45959">
      <w:pPr>
        <w:pStyle w:val="Ttulo1"/>
        <w:tabs>
          <w:tab w:val="left" w:pos="2977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CF5F25">
        <w:rPr>
          <w:rFonts w:ascii="Arial" w:hAnsi="Arial" w:cs="Arial"/>
        </w:rPr>
        <w:t xml:space="preserve">                                                                                                 </w:t>
      </w:r>
    </w:p>
    <w:p w:rsidR="00923521" w:rsidRDefault="00425ABD" w:rsidP="00923521">
      <w:pPr>
        <w:pStyle w:val="Ttulo1"/>
        <w:tabs>
          <w:tab w:val="left" w:pos="2977"/>
        </w:tabs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45959">
        <w:rPr>
          <w:rFonts w:ascii="Arial" w:hAnsi="Arial" w:cs="Arial"/>
        </w:rPr>
        <w:t xml:space="preserve">      </w:t>
      </w:r>
      <w:r w:rsidR="008208CC">
        <w:rPr>
          <w:rFonts w:ascii="Arial" w:hAnsi="Arial" w:cs="Arial"/>
        </w:rPr>
        <w:t xml:space="preserve">     </w:t>
      </w:r>
      <w:r w:rsidR="0018435E">
        <w:rPr>
          <w:rFonts w:ascii="Arial" w:hAnsi="Arial" w:cs="Arial"/>
        </w:rPr>
        <w:t xml:space="preserve">                           </w:t>
      </w:r>
      <w:r w:rsidR="00B45959">
        <w:rPr>
          <w:rFonts w:ascii="Arial" w:hAnsi="Arial" w:cs="Arial"/>
        </w:rPr>
        <w:t xml:space="preserve">                                                        </w:t>
      </w:r>
      <w:r w:rsidR="00CF5F25">
        <w:rPr>
          <w:rFonts w:ascii="Arial" w:hAnsi="Arial" w:cs="Arial"/>
        </w:rPr>
        <w:t xml:space="preserve"> </w:t>
      </w:r>
      <w:r w:rsidR="00923521">
        <w:rPr>
          <w:rFonts w:ascii="Arial" w:hAnsi="Arial" w:cs="Arial"/>
        </w:rPr>
        <w:t xml:space="preserve">   ORDENANZA N°4071</w:t>
      </w:r>
      <w:r w:rsidR="00107484">
        <w:rPr>
          <w:rFonts w:ascii="Arial" w:hAnsi="Arial" w:cs="Arial"/>
        </w:rPr>
        <w:t>/2023</w:t>
      </w:r>
      <w:r w:rsidR="00E80AE2">
        <w:rPr>
          <w:rFonts w:ascii="Arial" w:hAnsi="Arial" w:cs="Arial"/>
        </w:rPr>
        <w:t>.-</w:t>
      </w:r>
    </w:p>
    <w:p w:rsidR="00923521" w:rsidRPr="00923521" w:rsidRDefault="00923521" w:rsidP="00923521">
      <w:pPr>
        <w:rPr>
          <w:lang w:val="es-ES_tradnl"/>
        </w:rPr>
      </w:pPr>
    </w:p>
    <w:p w:rsidR="00923521" w:rsidRPr="00923521" w:rsidRDefault="00923521" w:rsidP="00923521">
      <w:pPr>
        <w:pStyle w:val="Ttulo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both"/>
        <w:rPr>
          <w:rFonts w:ascii="Arial" w:hAnsi="Arial" w:cs="Arial"/>
          <w:sz w:val="24"/>
        </w:rPr>
      </w:pPr>
      <w:r w:rsidRPr="00964641">
        <w:rPr>
          <w:rFonts w:ascii="Arial" w:hAnsi="Arial" w:cs="Arial"/>
          <w:sz w:val="24"/>
        </w:rPr>
        <w:t>TÍTULO: “</w:t>
      </w:r>
      <w:r>
        <w:rPr>
          <w:rFonts w:ascii="Arial" w:hAnsi="Arial" w:cs="Arial"/>
          <w:sz w:val="24"/>
        </w:rPr>
        <w:t>MODIFIQUESE LA ORDENANZA</w:t>
      </w:r>
      <w:r w:rsidRPr="00E219BC">
        <w:rPr>
          <w:rFonts w:ascii="Arial" w:hAnsi="Arial" w:cs="Arial"/>
          <w:sz w:val="24"/>
        </w:rPr>
        <w:t xml:space="preserve"> </w:t>
      </w:r>
      <w:r w:rsidRPr="00E219BC">
        <w:rPr>
          <w:rFonts w:ascii="Arial" w:hAnsi="Arial" w:cs="Arial"/>
          <w:sz w:val="24"/>
          <w:lang w:val="es-AR" w:eastAsia="es-AR"/>
        </w:rPr>
        <w:t>Nº</w:t>
      </w:r>
      <w:r>
        <w:rPr>
          <w:rFonts w:ascii="Arial" w:hAnsi="Arial" w:cs="Arial"/>
          <w:sz w:val="24"/>
        </w:rPr>
        <w:t xml:space="preserve"> 2320/10 ARTÍCULO 1° INCISO a) y ARTÍCULO 2° INCISO c) – DESCUENTOS Y </w:t>
      </w:r>
      <w:r w:rsidRPr="00964641">
        <w:rPr>
          <w:rFonts w:ascii="Arial" w:hAnsi="Arial" w:cs="Arial"/>
          <w:sz w:val="24"/>
        </w:rPr>
        <w:t>VENCIMIENTO</w:t>
      </w:r>
      <w:r>
        <w:rPr>
          <w:rFonts w:ascii="Arial" w:hAnsi="Arial" w:cs="Arial"/>
          <w:sz w:val="24"/>
        </w:rPr>
        <w:t>S</w:t>
      </w:r>
      <w:r w:rsidRPr="00964641">
        <w:rPr>
          <w:rFonts w:ascii="Arial" w:hAnsi="Arial" w:cs="Arial"/>
          <w:sz w:val="24"/>
        </w:rPr>
        <w:t xml:space="preserve"> PARA EL PAGO DE TASAS POR SERVI</w:t>
      </w:r>
      <w:r>
        <w:rPr>
          <w:rFonts w:ascii="Arial" w:hAnsi="Arial" w:cs="Arial"/>
          <w:sz w:val="24"/>
        </w:rPr>
        <w:t>C</w:t>
      </w:r>
      <w:r w:rsidRPr="00964641">
        <w:rPr>
          <w:rFonts w:ascii="Arial" w:hAnsi="Arial" w:cs="Arial"/>
          <w:sz w:val="24"/>
        </w:rPr>
        <w:t>IOS RETRIBUTIVOS Y PATENTES</w:t>
      </w:r>
      <w:r>
        <w:rPr>
          <w:rFonts w:ascii="Arial" w:hAnsi="Arial" w:cs="Arial"/>
          <w:sz w:val="24"/>
        </w:rPr>
        <w:t xml:space="preserve">, </w:t>
      </w:r>
      <w:r w:rsidRPr="00964641">
        <w:rPr>
          <w:rFonts w:ascii="Arial" w:hAnsi="Arial" w:cs="Arial"/>
          <w:sz w:val="24"/>
        </w:rPr>
        <w:t>1º y 2° SEMESTRE”</w:t>
      </w:r>
      <w:r>
        <w:rPr>
          <w:rFonts w:ascii="Arial" w:hAnsi="Arial" w:cs="Arial"/>
          <w:sz w:val="24"/>
        </w:rPr>
        <w:t>.-</w:t>
      </w:r>
    </w:p>
    <w:p w:rsidR="00923521" w:rsidRDefault="00923521" w:rsidP="00923521">
      <w:pPr>
        <w:spacing w:before="120"/>
        <w:jc w:val="both"/>
        <w:rPr>
          <w:rFonts w:ascii="Arial" w:hAnsi="Arial" w:cs="Arial"/>
          <w:b/>
        </w:rPr>
      </w:pPr>
    </w:p>
    <w:p w:rsidR="00923521" w:rsidRDefault="00923521" w:rsidP="00923521">
      <w:pPr>
        <w:spacing w:before="120"/>
        <w:jc w:val="both"/>
        <w:rPr>
          <w:rFonts w:ascii="Arial" w:hAnsi="Arial" w:cs="Arial"/>
          <w:b/>
        </w:rPr>
      </w:pPr>
      <w:r w:rsidRPr="00964641">
        <w:rPr>
          <w:rFonts w:ascii="Arial" w:hAnsi="Arial" w:cs="Arial"/>
          <w:b/>
        </w:rPr>
        <w:t>VISTO:</w:t>
      </w:r>
    </w:p>
    <w:p w:rsidR="00923521" w:rsidRPr="005D495E" w:rsidRDefault="00923521" w:rsidP="00923521">
      <w:pPr>
        <w:spacing w:before="120"/>
        <w:ind w:firstLine="1701"/>
        <w:jc w:val="both"/>
        <w:rPr>
          <w:rFonts w:ascii="Arial" w:hAnsi="Arial" w:cs="Arial"/>
          <w:b/>
        </w:rPr>
      </w:pPr>
      <w:r>
        <w:rPr>
          <w:rFonts w:ascii="Arial" w:hAnsi="Arial" w:cs="Arial"/>
          <w:color w:val="000000"/>
          <w:lang w:val="es-AR" w:eastAsia="es-ES_tradnl"/>
        </w:rPr>
        <w:t>El E</w:t>
      </w:r>
      <w:r w:rsidR="005E15B5">
        <w:rPr>
          <w:rFonts w:ascii="Arial" w:hAnsi="Arial" w:cs="Arial"/>
          <w:color w:val="000000"/>
          <w:lang w:val="es-AR" w:eastAsia="es-ES_tradnl"/>
        </w:rPr>
        <w:t>xpediente Nº 86-POMVS-2023</w:t>
      </w:r>
      <w:r w:rsidRPr="002C694F">
        <w:rPr>
          <w:rFonts w:ascii="Arial" w:hAnsi="Arial" w:cs="Arial"/>
          <w:color w:val="000000"/>
          <w:lang w:val="es-AR" w:eastAsia="es-ES_tradnl"/>
        </w:rPr>
        <w:t>,</w:t>
      </w:r>
      <w:r>
        <w:rPr>
          <w:rFonts w:ascii="Arial" w:hAnsi="Arial" w:cs="Arial"/>
          <w:color w:val="000000"/>
          <w:lang w:val="es-AR" w:eastAsia="es-ES_tradnl"/>
        </w:rPr>
        <w:t xml:space="preserve"> y</w:t>
      </w:r>
      <w:r w:rsidRPr="002C694F">
        <w:rPr>
          <w:rFonts w:ascii="Arial" w:hAnsi="Arial" w:cs="Arial"/>
          <w:color w:val="000000"/>
          <w:lang w:val="es-AR" w:eastAsia="es-ES_tradnl"/>
        </w:rPr>
        <w:t xml:space="preserve"> l</w:t>
      </w:r>
      <w:r w:rsidRPr="002C694F">
        <w:rPr>
          <w:rFonts w:ascii="Arial" w:hAnsi="Arial" w:cs="Arial"/>
          <w:lang w:val="es-AR" w:eastAsia="es-AR"/>
        </w:rPr>
        <w:t>a</w:t>
      </w:r>
      <w:r w:rsidRPr="00964641">
        <w:rPr>
          <w:rFonts w:ascii="Arial" w:hAnsi="Arial" w:cs="Arial"/>
          <w:lang w:val="es-AR" w:eastAsia="es-AR"/>
        </w:rPr>
        <w:t xml:space="preserve"> Ordenanza Nº 2320/10</w:t>
      </w:r>
      <w:r>
        <w:rPr>
          <w:rFonts w:ascii="Arial" w:hAnsi="Arial" w:cs="Arial"/>
          <w:lang w:val="es-AR" w:eastAsia="es-AR"/>
        </w:rPr>
        <w:t>; y</w:t>
      </w:r>
    </w:p>
    <w:p w:rsidR="00923521" w:rsidRDefault="00923521" w:rsidP="00923521">
      <w:pPr>
        <w:jc w:val="both"/>
        <w:rPr>
          <w:rFonts w:ascii="Arial" w:hAnsi="Arial" w:cs="Arial"/>
          <w:b/>
        </w:rPr>
      </w:pPr>
    </w:p>
    <w:p w:rsidR="00923521" w:rsidRDefault="00923521" w:rsidP="00923521">
      <w:pPr>
        <w:jc w:val="both"/>
        <w:rPr>
          <w:rFonts w:ascii="Arial" w:hAnsi="Arial" w:cs="Arial"/>
          <w:b/>
        </w:rPr>
      </w:pPr>
      <w:r w:rsidRPr="00964641">
        <w:rPr>
          <w:rFonts w:ascii="Arial" w:hAnsi="Arial" w:cs="Arial"/>
          <w:b/>
        </w:rPr>
        <w:t>CONSIDERANDO:</w:t>
      </w:r>
    </w:p>
    <w:p w:rsidR="00923521" w:rsidRDefault="00923521" w:rsidP="00923521">
      <w:pPr>
        <w:jc w:val="both"/>
        <w:rPr>
          <w:rFonts w:ascii="Arial" w:hAnsi="Arial" w:cs="Arial"/>
          <w:b/>
        </w:rPr>
      </w:pPr>
    </w:p>
    <w:p w:rsidR="00923521" w:rsidRPr="00923521" w:rsidRDefault="00923521" w:rsidP="00923521">
      <w:pPr>
        <w:ind w:firstLine="1701"/>
        <w:jc w:val="both"/>
        <w:rPr>
          <w:rFonts w:ascii="Arial" w:hAnsi="Arial" w:cs="Arial"/>
          <w:b/>
        </w:rPr>
      </w:pPr>
      <w:r>
        <w:rPr>
          <w:rFonts w:ascii="Arial" w:hAnsi="Arial" w:cs="Arial"/>
          <w:lang w:val="es-AR" w:eastAsia="es-AR"/>
        </w:rPr>
        <w:t>Que</w:t>
      </w:r>
      <w:r w:rsidRPr="00A269E1">
        <w:rPr>
          <w:rFonts w:ascii="Arial" w:hAnsi="Arial" w:cs="Arial"/>
          <w:lang w:val="es-AR" w:eastAsia="es-AR"/>
        </w:rPr>
        <w:t xml:space="preserve"> es necesario continuar con la vigencia de bonificaciones para aquellos contribuyentes que cumplen puntualmente con sus obligaciones tributarias o las pagan con anticipación;</w:t>
      </w:r>
      <w:r w:rsidRPr="00A269E1">
        <w:rPr>
          <w:rFonts w:ascii="Arial" w:hAnsi="Arial" w:cs="Arial"/>
          <w:bCs/>
        </w:rPr>
        <w:t xml:space="preserve"> </w:t>
      </w:r>
    </w:p>
    <w:p w:rsidR="00923521" w:rsidRDefault="00923521" w:rsidP="00923521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923521" w:rsidRDefault="00923521" w:rsidP="00923521">
      <w:pPr>
        <w:autoSpaceDE w:val="0"/>
        <w:autoSpaceDN w:val="0"/>
        <w:adjustRightInd w:val="0"/>
        <w:ind w:firstLine="1701"/>
        <w:jc w:val="both"/>
        <w:rPr>
          <w:rFonts w:ascii="Arial" w:hAnsi="Arial" w:cs="Arial"/>
          <w:bCs/>
        </w:rPr>
      </w:pPr>
      <w:r w:rsidRPr="00964641">
        <w:rPr>
          <w:rFonts w:ascii="Arial" w:hAnsi="Arial" w:cs="Arial"/>
          <w:bCs/>
        </w:rPr>
        <w:t>Que</w:t>
      </w:r>
      <w:r>
        <w:rPr>
          <w:rFonts w:ascii="Arial" w:hAnsi="Arial" w:cs="Arial"/>
          <w:bCs/>
        </w:rPr>
        <w:t xml:space="preserve"> la</w:t>
      </w:r>
      <w:r w:rsidRPr="00964641">
        <w:rPr>
          <w:rFonts w:ascii="Arial" w:hAnsi="Arial" w:cs="Arial"/>
          <w:bCs/>
          <w:lang w:val="es-AR" w:eastAsia="es-AR"/>
        </w:rPr>
        <w:t xml:space="preserve"> Ordenanza Nº 2320/10</w:t>
      </w:r>
      <w:r>
        <w:rPr>
          <w:rFonts w:ascii="Arial" w:hAnsi="Arial" w:cs="Arial"/>
          <w:bCs/>
          <w:lang w:val="es-AR" w:eastAsia="es-AR"/>
        </w:rPr>
        <w:t xml:space="preserve">, </w:t>
      </w:r>
      <w:r w:rsidRPr="00964641">
        <w:rPr>
          <w:rFonts w:ascii="Arial" w:hAnsi="Arial" w:cs="Arial"/>
          <w:bCs/>
          <w:lang w:val="es-AR" w:eastAsia="es-AR"/>
        </w:rPr>
        <w:t>“Descuentos y vencimientos para buenos contribuyentes”</w:t>
      </w:r>
      <w:r w:rsidRPr="00964641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establece en el Articulo</w:t>
      </w:r>
      <w:r w:rsidRPr="00964641">
        <w:rPr>
          <w:rFonts w:ascii="Arial" w:hAnsi="Arial" w:cs="Arial"/>
          <w:bCs/>
        </w:rPr>
        <w:t xml:space="preserve"> 2</w:t>
      </w:r>
      <w:r>
        <w:rPr>
          <w:rFonts w:ascii="Arial" w:hAnsi="Arial" w:cs="Arial"/>
          <w:bCs/>
        </w:rPr>
        <w:t>° inciso</w:t>
      </w:r>
      <w:r w:rsidRPr="00964641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c</w:t>
      </w:r>
      <w:r w:rsidRPr="00964641">
        <w:rPr>
          <w:rFonts w:ascii="Arial" w:hAnsi="Arial" w:cs="Arial"/>
          <w:bCs/>
        </w:rPr>
        <w:t>)</w:t>
      </w:r>
      <w:r>
        <w:rPr>
          <w:rFonts w:ascii="Arial" w:hAnsi="Arial" w:cs="Arial"/>
          <w:bCs/>
        </w:rPr>
        <w:t xml:space="preserve">, </w:t>
      </w:r>
      <w:r w:rsidRPr="00964641">
        <w:rPr>
          <w:rFonts w:ascii="Arial" w:hAnsi="Arial" w:cs="Arial"/>
          <w:bCs/>
        </w:rPr>
        <w:t xml:space="preserve">como fecha límite para el pago adelantado del primer semestre el 15 de </w:t>
      </w:r>
      <w:r>
        <w:rPr>
          <w:rFonts w:ascii="Arial" w:hAnsi="Arial" w:cs="Arial"/>
          <w:bCs/>
        </w:rPr>
        <w:t>F</w:t>
      </w:r>
      <w:r w:rsidRPr="00964641">
        <w:rPr>
          <w:rFonts w:ascii="Arial" w:hAnsi="Arial" w:cs="Arial"/>
          <w:bCs/>
        </w:rPr>
        <w:t>ebrero del período en curso y para el pago adelantado del segundo semestre el día</w:t>
      </w:r>
      <w:r>
        <w:rPr>
          <w:rFonts w:ascii="Arial" w:hAnsi="Arial" w:cs="Arial"/>
          <w:bCs/>
        </w:rPr>
        <w:t xml:space="preserve"> 15 de Agosto del mismo período;</w:t>
      </w:r>
    </w:p>
    <w:p w:rsidR="00923521" w:rsidRDefault="00923521" w:rsidP="00923521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923521" w:rsidRDefault="00923521" w:rsidP="00923521">
      <w:pPr>
        <w:autoSpaceDE w:val="0"/>
        <w:autoSpaceDN w:val="0"/>
        <w:adjustRightInd w:val="0"/>
        <w:ind w:firstLine="1701"/>
        <w:jc w:val="both"/>
        <w:rPr>
          <w:rFonts w:ascii="Arial" w:hAnsi="Arial" w:cs="Arial"/>
          <w:bCs/>
        </w:rPr>
      </w:pPr>
      <w:r w:rsidRPr="00964641">
        <w:rPr>
          <w:rFonts w:ascii="Arial" w:hAnsi="Arial" w:cs="Arial"/>
          <w:bCs/>
        </w:rPr>
        <w:t>Que</w:t>
      </w:r>
      <w:r>
        <w:rPr>
          <w:rFonts w:ascii="Arial" w:hAnsi="Arial" w:cs="Arial"/>
          <w:bCs/>
        </w:rPr>
        <w:t xml:space="preserve"> la </w:t>
      </w:r>
      <w:r w:rsidRPr="00964641">
        <w:rPr>
          <w:rFonts w:ascii="Arial" w:hAnsi="Arial" w:cs="Arial"/>
          <w:bCs/>
          <w:lang w:val="es-AR" w:eastAsia="es-AR"/>
        </w:rPr>
        <w:t>Ordenanza Nº 2320/10</w:t>
      </w:r>
      <w:r>
        <w:rPr>
          <w:rFonts w:ascii="Arial" w:hAnsi="Arial" w:cs="Arial"/>
          <w:bCs/>
          <w:lang w:val="es-AR" w:eastAsia="es-AR"/>
        </w:rPr>
        <w:t>,</w:t>
      </w:r>
      <w:r w:rsidRPr="00964641">
        <w:rPr>
          <w:rFonts w:ascii="Arial" w:hAnsi="Arial" w:cs="Arial"/>
          <w:bCs/>
        </w:rPr>
        <w:t xml:space="preserve"> fue modificada por La Ordenanza Nº 2569/12 “</w:t>
      </w:r>
      <w:r w:rsidRPr="00964641">
        <w:rPr>
          <w:rFonts w:ascii="Arial" w:hAnsi="Arial" w:cs="Arial"/>
          <w:bCs/>
          <w:lang w:val="es-AR" w:eastAsia="es-AR"/>
        </w:rPr>
        <w:t>Modificación vencimiento del 1º semestre para el pago de Tasas por Servicios Retributivos y Patentes”</w:t>
      </w:r>
      <w:r>
        <w:rPr>
          <w:rFonts w:ascii="Arial" w:hAnsi="Arial" w:cs="Arial"/>
          <w:bCs/>
          <w:lang w:val="es-AR" w:eastAsia="es-AR"/>
        </w:rPr>
        <w:t>;</w:t>
      </w:r>
    </w:p>
    <w:p w:rsidR="00923521" w:rsidRDefault="00923521" w:rsidP="00923521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923521" w:rsidRDefault="00923521" w:rsidP="00923521">
      <w:pPr>
        <w:autoSpaceDE w:val="0"/>
        <w:autoSpaceDN w:val="0"/>
        <w:adjustRightInd w:val="0"/>
        <w:ind w:firstLine="1701"/>
        <w:jc w:val="both"/>
        <w:rPr>
          <w:rFonts w:ascii="Arial" w:hAnsi="Arial" w:cs="Arial"/>
          <w:bCs/>
          <w:lang w:val="es-AR" w:eastAsia="es-AR"/>
        </w:rPr>
      </w:pPr>
      <w:r w:rsidRPr="00964641">
        <w:rPr>
          <w:rFonts w:ascii="Arial" w:hAnsi="Arial" w:cs="Arial"/>
          <w:bCs/>
        </w:rPr>
        <w:t>Que</w:t>
      </w:r>
      <w:r>
        <w:rPr>
          <w:rFonts w:ascii="Arial" w:hAnsi="Arial" w:cs="Arial"/>
          <w:bCs/>
        </w:rPr>
        <w:t xml:space="preserve"> e</w:t>
      </w:r>
      <w:r w:rsidRPr="00964641">
        <w:rPr>
          <w:rFonts w:ascii="Arial" w:hAnsi="Arial" w:cs="Arial"/>
          <w:bCs/>
        </w:rPr>
        <w:t xml:space="preserve">s importante </w:t>
      </w:r>
      <w:r>
        <w:rPr>
          <w:rFonts w:ascii="Arial" w:hAnsi="Arial" w:cs="Arial"/>
          <w:bCs/>
        </w:rPr>
        <w:t xml:space="preserve">establecer </w:t>
      </w:r>
      <w:r w:rsidRPr="00964641">
        <w:rPr>
          <w:rFonts w:ascii="Arial" w:hAnsi="Arial" w:cs="Arial"/>
          <w:bCs/>
        </w:rPr>
        <w:t xml:space="preserve">las fechas de los vencimientos del 1° y 2° semestre </w:t>
      </w:r>
      <w:r w:rsidRPr="00964641">
        <w:rPr>
          <w:rFonts w:ascii="Arial" w:hAnsi="Arial" w:cs="Arial"/>
          <w:bCs/>
          <w:lang w:val="es-AR" w:eastAsia="es-AR"/>
        </w:rPr>
        <w:t>para el pago de Tasas por Servicios Retributivos y Patentes para una correcta administración por parte de los contribuyentes</w:t>
      </w:r>
      <w:r>
        <w:rPr>
          <w:rFonts w:ascii="Arial" w:hAnsi="Arial" w:cs="Arial"/>
          <w:bCs/>
          <w:lang w:val="es-AR" w:eastAsia="es-AR"/>
        </w:rPr>
        <w:t>,</w:t>
      </w:r>
      <w:r w:rsidRPr="00964641">
        <w:rPr>
          <w:rFonts w:ascii="Arial" w:hAnsi="Arial" w:cs="Arial"/>
          <w:bCs/>
          <w:lang w:val="es-AR" w:eastAsia="es-AR"/>
        </w:rPr>
        <w:t xml:space="preserve"> q</w:t>
      </w:r>
      <w:r>
        <w:rPr>
          <w:rFonts w:ascii="Arial" w:hAnsi="Arial" w:cs="Arial"/>
          <w:bCs/>
          <w:lang w:val="es-AR" w:eastAsia="es-AR"/>
        </w:rPr>
        <w:t>ue solicitan la adhesión a las O</w:t>
      </w:r>
      <w:r w:rsidRPr="00964641">
        <w:rPr>
          <w:rFonts w:ascii="Arial" w:hAnsi="Arial" w:cs="Arial"/>
          <w:bCs/>
          <w:lang w:val="es-AR" w:eastAsia="es-AR"/>
        </w:rPr>
        <w:t>rdenanzas mencionadas para acceder a los beneficios que las mismas otorgan</w:t>
      </w:r>
      <w:r>
        <w:rPr>
          <w:rFonts w:ascii="Arial" w:hAnsi="Arial" w:cs="Arial"/>
          <w:bCs/>
          <w:lang w:val="es-AR" w:eastAsia="es-AR"/>
        </w:rPr>
        <w:t>;</w:t>
      </w:r>
    </w:p>
    <w:p w:rsidR="00923521" w:rsidRDefault="00923521" w:rsidP="00923521">
      <w:pPr>
        <w:autoSpaceDE w:val="0"/>
        <w:autoSpaceDN w:val="0"/>
        <w:adjustRightInd w:val="0"/>
        <w:ind w:firstLine="1701"/>
        <w:jc w:val="both"/>
        <w:rPr>
          <w:rFonts w:ascii="Arial" w:hAnsi="Arial" w:cs="Arial"/>
          <w:bCs/>
          <w:lang w:val="es-AR" w:eastAsia="es-AR"/>
        </w:rPr>
      </w:pPr>
    </w:p>
    <w:p w:rsidR="00923521" w:rsidRPr="00923521" w:rsidRDefault="00923521" w:rsidP="00923521">
      <w:pPr>
        <w:autoSpaceDE w:val="0"/>
        <w:autoSpaceDN w:val="0"/>
        <w:adjustRightInd w:val="0"/>
        <w:ind w:firstLine="1701"/>
        <w:jc w:val="both"/>
        <w:rPr>
          <w:rFonts w:ascii="Arial" w:hAnsi="Arial" w:cs="Arial"/>
          <w:bCs/>
        </w:rPr>
      </w:pPr>
      <w:r w:rsidRPr="00964641">
        <w:rPr>
          <w:rFonts w:ascii="Arial" w:hAnsi="Arial" w:cs="Arial"/>
          <w:bCs/>
        </w:rPr>
        <w:t>Que</w:t>
      </w:r>
      <w:r>
        <w:rPr>
          <w:rFonts w:ascii="Arial" w:hAnsi="Arial" w:cs="Arial"/>
          <w:bCs/>
        </w:rPr>
        <w:t xml:space="preserve"> </w:t>
      </w:r>
      <w:r w:rsidRPr="00964641">
        <w:rPr>
          <w:rFonts w:ascii="Arial" w:hAnsi="Arial" w:cs="Arial"/>
          <w:bCs/>
        </w:rPr>
        <w:t xml:space="preserve">por </w:t>
      </w:r>
      <w:r>
        <w:rPr>
          <w:rFonts w:ascii="Arial" w:hAnsi="Arial" w:cs="Arial"/>
          <w:bCs/>
        </w:rPr>
        <w:t>lo expresado anteriormente</w:t>
      </w:r>
      <w:r w:rsidRPr="00964641">
        <w:rPr>
          <w:rFonts w:ascii="Arial" w:hAnsi="Arial" w:cs="Arial"/>
          <w:bCs/>
        </w:rPr>
        <w:t>, resulta conveniente modificar</w:t>
      </w:r>
      <w:r>
        <w:rPr>
          <w:rFonts w:ascii="Arial" w:hAnsi="Arial" w:cs="Arial"/>
          <w:bCs/>
        </w:rPr>
        <w:t xml:space="preserve"> las fechas de </w:t>
      </w:r>
      <w:r w:rsidRPr="00964641">
        <w:rPr>
          <w:rFonts w:ascii="Arial" w:hAnsi="Arial" w:cs="Arial"/>
          <w:bCs/>
        </w:rPr>
        <w:t>vencimientos del pago adelantado del 1° y 2° semestre;</w:t>
      </w:r>
    </w:p>
    <w:p w:rsidR="00923521" w:rsidRPr="00923521" w:rsidRDefault="00923521" w:rsidP="00923521">
      <w:pPr>
        <w:pStyle w:val="Textoindependiente2"/>
        <w:tabs>
          <w:tab w:val="left" w:pos="1843"/>
        </w:tabs>
        <w:ind w:firstLine="1701"/>
        <w:jc w:val="both"/>
        <w:rPr>
          <w:rFonts w:ascii="Arial" w:hAnsi="Arial" w:cs="Arial"/>
          <w:b w:val="0"/>
          <w:bCs/>
        </w:rPr>
      </w:pPr>
    </w:p>
    <w:p w:rsidR="00A70F4F" w:rsidRPr="003F577E" w:rsidRDefault="00A70F4F" w:rsidP="00A70F4F">
      <w:pPr>
        <w:spacing w:before="240"/>
        <w:ind w:right="-261"/>
        <w:jc w:val="center"/>
        <w:rPr>
          <w:rFonts w:ascii="Arial" w:eastAsia="Arial" w:hAnsi="Arial" w:cs="Arial"/>
          <w:color w:val="222222"/>
        </w:rPr>
      </w:pPr>
      <w:r w:rsidRPr="003F577E">
        <w:rPr>
          <w:rFonts w:ascii="Arial" w:eastAsia="Arial" w:hAnsi="Arial" w:cs="Arial"/>
          <w:color w:val="222222"/>
        </w:rPr>
        <w:t>Por ello</w:t>
      </w:r>
      <w:r w:rsidR="0098619A">
        <w:rPr>
          <w:rFonts w:ascii="Arial" w:eastAsia="Arial" w:hAnsi="Arial" w:cs="Arial"/>
          <w:color w:val="222222"/>
        </w:rPr>
        <w:t>,</w:t>
      </w:r>
      <w:r w:rsidRPr="003F577E">
        <w:rPr>
          <w:rFonts w:ascii="Arial" w:eastAsia="Arial" w:hAnsi="Arial" w:cs="Arial"/>
          <w:color w:val="222222"/>
        </w:rPr>
        <w:t xml:space="preserve"> y Conforme a lo dispuesto en el Art. 107 de la Carta Orgánica Municipal.</w:t>
      </w:r>
    </w:p>
    <w:p w:rsidR="00A70F4F" w:rsidRDefault="00A70F4F" w:rsidP="00A70F4F">
      <w:pPr>
        <w:shd w:val="clear" w:color="auto" w:fill="FFFFFF"/>
        <w:spacing w:before="240"/>
        <w:jc w:val="center"/>
        <w:rPr>
          <w:rFonts w:ascii="Arial" w:eastAsia="Arial" w:hAnsi="Arial" w:cs="Arial"/>
          <w:b/>
          <w:color w:val="222222"/>
        </w:rPr>
      </w:pPr>
      <w:r>
        <w:rPr>
          <w:rFonts w:ascii="Arial" w:eastAsia="Arial" w:hAnsi="Arial" w:cs="Arial"/>
          <w:b/>
          <w:color w:val="222222"/>
        </w:rPr>
        <w:t>El Concejo Deliberante de la Municipalidad de Villa la Angostura</w:t>
      </w:r>
    </w:p>
    <w:p w:rsidR="00A70F4F" w:rsidRDefault="00A70F4F" w:rsidP="00A70F4F">
      <w:pPr>
        <w:shd w:val="clear" w:color="auto" w:fill="FFFFFF"/>
        <w:spacing w:before="240"/>
        <w:jc w:val="center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b/>
          <w:color w:val="222222"/>
        </w:rPr>
        <w:t>SANCIONA CON FUERZA DE</w:t>
      </w:r>
    </w:p>
    <w:p w:rsidR="008E441F" w:rsidRPr="00F579B1" w:rsidRDefault="00A70F4F" w:rsidP="00F579B1">
      <w:pPr>
        <w:spacing w:after="240"/>
        <w:jc w:val="center"/>
        <w:rPr>
          <w:rFonts w:ascii="Arial" w:eastAsia="Arial" w:hAnsi="Arial" w:cs="Arial"/>
          <w:b/>
          <w:color w:val="222222"/>
        </w:rPr>
      </w:pPr>
      <w:r>
        <w:rPr>
          <w:rFonts w:ascii="Arial" w:eastAsia="Arial" w:hAnsi="Arial" w:cs="Arial"/>
          <w:b/>
          <w:color w:val="222222"/>
        </w:rPr>
        <w:t>ORDENANZA</w:t>
      </w:r>
    </w:p>
    <w:p w:rsidR="00923521" w:rsidRDefault="00923521" w:rsidP="00D17157">
      <w:pPr>
        <w:pStyle w:val="normal0"/>
        <w:tabs>
          <w:tab w:val="left" w:pos="2880"/>
        </w:tabs>
        <w:jc w:val="both"/>
        <w:rPr>
          <w:rFonts w:ascii="Arial" w:hAnsi="Arial" w:cs="Arial"/>
          <w:b/>
        </w:rPr>
      </w:pPr>
    </w:p>
    <w:p w:rsidR="00923521" w:rsidRDefault="00923521" w:rsidP="00923521">
      <w:pPr>
        <w:autoSpaceDE w:val="0"/>
        <w:autoSpaceDN w:val="0"/>
        <w:adjustRightInd w:val="0"/>
        <w:jc w:val="both"/>
        <w:rPr>
          <w:rFonts w:ascii="Arial" w:hAnsi="Arial" w:cs="Arial"/>
          <w:lang w:val="es-AR" w:eastAsia="es-AR"/>
        </w:rPr>
      </w:pPr>
      <w:r>
        <w:rPr>
          <w:rFonts w:ascii="Arial" w:hAnsi="Arial" w:cs="Arial"/>
          <w:b/>
          <w:bCs/>
          <w:color w:val="000000"/>
          <w:lang w:val="es-AR" w:eastAsia="es-ES_tradnl"/>
        </w:rPr>
        <w:t>ARTÍ</w:t>
      </w:r>
      <w:r w:rsidRPr="0007024A">
        <w:rPr>
          <w:rFonts w:ascii="Arial" w:hAnsi="Arial" w:cs="Arial"/>
          <w:b/>
          <w:bCs/>
          <w:color w:val="000000"/>
          <w:lang w:val="es-AR" w:eastAsia="es-ES_tradnl"/>
        </w:rPr>
        <w:t xml:space="preserve">CULO 1°: </w:t>
      </w:r>
      <w:r w:rsidRPr="0007024A">
        <w:rPr>
          <w:rFonts w:ascii="Arial" w:hAnsi="Arial" w:cs="Arial"/>
          <w:b/>
          <w:bCs/>
        </w:rPr>
        <w:t xml:space="preserve">MODIFIQUESE </w:t>
      </w:r>
      <w:r w:rsidRPr="005D495E">
        <w:rPr>
          <w:rFonts w:ascii="Arial" w:hAnsi="Arial" w:cs="Arial"/>
          <w:bCs/>
        </w:rPr>
        <w:t>el Articulo1° inciso a) de</w:t>
      </w:r>
      <w:r w:rsidRPr="0007024A">
        <w:rPr>
          <w:rFonts w:ascii="Arial" w:hAnsi="Arial" w:cs="Arial"/>
          <w:b/>
          <w:bCs/>
        </w:rPr>
        <w:t xml:space="preserve"> </w:t>
      </w:r>
      <w:r w:rsidRPr="0007024A">
        <w:rPr>
          <w:rFonts w:ascii="Arial" w:hAnsi="Arial" w:cs="Arial"/>
        </w:rPr>
        <w:t xml:space="preserve">la Ordenanza </w:t>
      </w:r>
      <w:r>
        <w:rPr>
          <w:rFonts w:ascii="Arial" w:hAnsi="Arial" w:cs="Arial"/>
        </w:rPr>
        <w:t xml:space="preserve">N° </w:t>
      </w:r>
      <w:r w:rsidRPr="0007024A">
        <w:rPr>
          <w:rFonts w:ascii="Arial" w:hAnsi="Arial" w:cs="Arial"/>
          <w:lang w:val="es-AR" w:eastAsia="es-AR"/>
        </w:rPr>
        <w:t xml:space="preserve">2320/10 “Descuentos y vencimientos para buenos contribuyentes” </w:t>
      </w:r>
      <w:r>
        <w:rPr>
          <w:rFonts w:ascii="Arial" w:hAnsi="Arial" w:cs="Arial"/>
          <w:lang w:val="es-AR" w:eastAsia="es-AR"/>
        </w:rPr>
        <w:t>el que quedará</w:t>
      </w:r>
      <w:r w:rsidRPr="0007024A">
        <w:rPr>
          <w:rFonts w:ascii="Arial" w:hAnsi="Arial" w:cs="Arial"/>
          <w:lang w:val="es-AR" w:eastAsia="es-AR"/>
        </w:rPr>
        <w:t xml:space="preserve"> redactado de la siguiente</w:t>
      </w:r>
      <w:r>
        <w:rPr>
          <w:rFonts w:ascii="Arial" w:hAnsi="Arial" w:cs="Arial"/>
          <w:lang w:val="es-AR" w:eastAsia="es-AR"/>
        </w:rPr>
        <w:t xml:space="preserve"> manera</w:t>
      </w:r>
      <w:r w:rsidRPr="0007024A">
        <w:rPr>
          <w:rFonts w:ascii="Arial" w:hAnsi="Arial" w:cs="Arial"/>
          <w:lang w:val="es-AR" w:eastAsia="es-AR"/>
        </w:rPr>
        <w:t>:</w:t>
      </w:r>
    </w:p>
    <w:p w:rsidR="00923521" w:rsidRPr="0007024A" w:rsidRDefault="00923521" w:rsidP="00923521">
      <w:pPr>
        <w:autoSpaceDE w:val="0"/>
        <w:autoSpaceDN w:val="0"/>
        <w:adjustRightInd w:val="0"/>
        <w:jc w:val="both"/>
        <w:rPr>
          <w:rFonts w:ascii="Arial" w:hAnsi="Arial" w:cs="Arial"/>
          <w:lang w:val="es-AR" w:eastAsia="es-AR"/>
        </w:rPr>
      </w:pPr>
      <w:r w:rsidRPr="0007024A">
        <w:rPr>
          <w:rFonts w:ascii="Arial" w:hAnsi="Arial" w:cs="Arial"/>
          <w:lang w:val="es-AR" w:eastAsia="es-AR"/>
        </w:rPr>
        <w:t xml:space="preserve"> </w:t>
      </w:r>
    </w:p>
    <w:p w:rsidR="00923521" w:rsidRPr="0007024A" w:rsidRDefault="00923521" w:rsidP="0092352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07024A">
        <w:rPr>
          <w:rFonts w:ascii="Arial" w:hAnsi="Arial" w:cs="Arial"/>
          <w:b/>
        </w:rPr>
        <w:t>ARTÍCULO 1º:</w:t>
      </w:r>
      <w:r w:rsidRPr="0007024A">
        <w:rPr>
          <w:rFonts w:ascii="Arial" w:hAnsi="Arial" w:cs="Arial"/>
        </w:rPr>
        <w:t xml:space="preserve"> </w:t>
      </w:r>
      <w:r w:rsidRPr="00A14340">
        <w:rPr>
          <w:rFonts w:ascii="Arial" w:hAnsi="Arial" w:cs="Arial"/>
          <w:b/>
        </w:rPr>
        <w:t>ESTABLEZCASE</w:t>
      </w:r>
      <w:r w:rsidRPr="0007024A">
        <w:rPr>
          <w:rFonts w:ascii="Arial" w:hAnsi="Arial" w:cs="Arial"/>
        </w:rPr>
        <w:t xml:space="preserve"> el siguiente descuento para contribuyentes cumplidores: </w:t>
      </w:r>
    </w:p>
    <w:p w:rsidR="00923521" w:rsidRDefault="00923521" w:rsidP="00923521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07024A">
        <w:rPr>
          <w:rFonts w:ascii="Arial" w:hAnsi="Arial" w:cs="Arial"/>
        </w:rPr>
        <w:tab/>
      </w:r>
      <w:r w:rsidRPr="0007024A">
        <w:rPr>
          <w:rFonts w:ascii="Arial" w:hAnsi="Arial" w:cs="Arial"/>
        </w:rPr>
        <w:tab/>
        <w:t xml:space="preserve">a) </w:t>
      </w:r>
      <w:r w:rsidRPr="005D495E">
        <w:rPr>
          <w:rFonts w:ascii="Arial" w:hAnsi="Arial" w:cs="Arial"/>
          <w:b/>
        </w:rPr>
        <w:t>AQUELLOS</w:t>
      </w:r>
      <w:r w:rsidRPr="0007024A">
        <w:rPr>
          <w:rFonts w:ascii="Arial" w:hAnsi="Arial" w:cs="Arial"/>
        </w:rPr>
        <w:t xml:space="preserve"> contribuyentes que al Ejercicio anterior hubieran abonado en término y en su totalidad las t</w:t>
      </w:r>
      <w:r w:rsidR="001E66EA">
        <w:rPr>
          <w:rFonts w:ascii="Arial" w:hAnsi="Arial" w:cs="Arial"/>
        </w:rPr>
        <w:t>asas por servicios retributivos,</w:t>
      </w:r>
      <w:r w:rsidRPr="0007024A">
        <w:rPr>
          <w:rFonts w:ascii="Arial" w:hAnsi="Arial" w:cs="Arial"/>
        </w:rPr>
        <w:t xml:space="preserve"> </w:t>
      </w:r>
      <w:proofErr w:type="spellStart"/>
      <w:r w:rsidRPr="0007024A">
        <w:rPr>
          <w:rFonts w:ascii="Arial" w:hAnsi="Arial" w:cs="Arial"/>
        </w:rPr>
        <w:t>Plade</w:t>
      </w:r>
      <w:r w:rsidR="001E66EA">
        <w:rPr>
          <w:rFonts w:ascii="Arial" w:hAnsi="Arial" w:cs="Arial"/>
        </w:rPr>
        <w:t>sur</w:t>
      </w:r>
      <w:proofErr w:type="spellEnd"/>
      <w:r w:rsidR="001E66EA">
        <w:rPr>
          <w:rFonts w:ascii="Arial" w:hAnsi="Arial" w:cs="Arial"/>
        </w:rPr>
        <w:t>, contribuciones por mejoras,</w:t>
      </w:r>
      <w:r w:rsidRPr="0007024A">
        <w:rPr>
          <w:rFonts w:ascii="Arial" w:hAnsi="Arial" w:cs="Arial"/>
        </w:rPr>
        <w:t xml:space="preserve"> tasas de seguridad e higiene para comercio e industria,</w:t>
      </w:r>
      <w:r w:rsidR="001E66EA">
        <w:rPr>
          <w:rFonts w:ascii="Arial" w:hAnsi="Arial" w:cs="Arial"/>
        </w:rPr>
        <w:t xml:space="preserve"> patentes de rodados y MONOTASA,</w:t>
      </w:r>
      <w:r w:rsidRPr="0007024A">
        <w:rPr>
          <w:rFonts w:ascii="Arial" w:hAnsi="Arial" w:cs="Arial"/>
        </w:rPr>
        <w:t xml:space="preserve"> y que no mantuvieran nin</w:t>
      </w:r>
      <w:r w:rsidR="001E66EA">
        <w:rPr>
          <w:rFonts w:ascii="Arial" w:hAnsi="Arial" w:cs="Arial"/>
        </w:rPr>
        <w:t>guna deuda con la Municipalidad,</w:t>
      </w:r>
      <w:r w:rsidRPr="0007024A">
        <w:rPr>
          <w:rFonts w:ascii="Arial" w:hAnsi="Arial" w:cs="Arial"/>
        </w:rPr>
        <w:t xml:space="preserve"> se les concederá un descuento sobre el total de los mismos que se devengu</w:t>
      </w:r>
      <w:r>
        <w:rPr>
          <w:rFonts w:ascii="Arial" w:hAnsi="Arial" w:cs="Arial"/>
        </w:rPr>
        <w:t>en al siguiente año calendario.</w:t>
      </w:r>
    </w:p>
    <w:p w:rsidR="00923521" w:rsidRDefault="00923521" w:rsidP="00923521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923521" w:rsidRPr="009613F2" w:rsidRDefault="003B0612" w:rsidP="00923521">
      <w:pPr>
        <w:autoSpaceDE w:val="0"/>
        <w:autoSpaceDN w:val="0"/>
        <w:adjustRightInd w:val="0"/>
        <w:jc w:val="both"/>
        <w:rPr>
          <w:rFonts w:ascii="Arial" w:hAnsi="Arial" w:cs="Arial"/>
          <w:lang w:val="es-AR" w:eastAsia="es-AR"/>
        </w:rPr>
      </w:pPr>
      <w:r>
        <w:rPr>
          <w:rFonts w:ascii="Arial" w:hAnsi="Arial" w:cs="Arial"/>
          <w:b/>
          <w:bCs/>
          <w:color w:val="000000"/>
          <w:lang w:val="es-AR" w:eastAsia="es-ES_tradnl"/>
        </w:rPr>
        <w:t>ARTÍ</w:t>
      </w:r>
      <w:r w:rsidR="00923521">
        <w:rPr>
          <w:rFonts w:ascii="Arial" w:hAnsi="Arial" w:cs="Arial"/>
          <w:b/>
          <w:bCs/>
          <w:color w:val="000000"/>
          <w:lang w:val="es-AR" w:eastAsia="es-ES_tradnl"/>
        </w:rPr>
        <w:t>CULO 2</w:t>
      </w:r>
      <w:r w:rsidR="00923521" w:rsidRPr="0007024A">
        <w:rPr>
          <w:rFonts w:ascii="Arial" w:hAnsi="Arial" w:cs="Arial"/>
          <w:b/>
          <w:bCs/>
          <w:color w:val="000000"/>
          <w:lang w:val="es-AR" w:eastAsia="es-ES_tradnl"/>
        </w:rPr>
        <w:t xml:space="preserve">°: </w:t>
      </w:r>
      <w:r w:rsidR="00923521" w:rsidRPr="0007024A">
        <w:rPr>
          <w:rFonts w:ascii="Arial" w:hAnsi="Arial" w:cs="Arial"/>
          <w:b/>
          <w:bCs/>
        </w:rPr>
        <w:t xml:space="preserve">MODIFIQUESE </w:t>
      </w:r>
      <w:r w:rsidR="00923521">
        <w:rPr>
          <w:rFonts w:ascii="Arial" w:hAnsi="Arial" w:cs="Arial"/>
          <w:bCs/>
        </w:rPr>
        <w:t>el Articulo 2° inciso c</w:t>
      </w:r>
      <w:r w:rsidR="00923521" w:rsidRPr="005D495E">
        <w:rPr>
          <w:rFonts w:ascii="Arial" w:hAnsi="Arial" w:cs="Arial"/>
          <w:bCs/>
        </w:rPr>
        <w:t>) de</w:t>
      </w:r>
      <w:r w:rsidR="00923521" w:rsidRPr="0007024A">
        <w:rPr>
          <w:rFonts w:ascii="Arial" w:hAnsi="Arial" w:cs="Arial"/>
          <w:b/>
          <w:bCs/>
        </w:rPr>
        <w:t xml:space="preserve"> </w:t>
      </w:r>
      <w:r w:rsidR="00923521" w:rsidRPr="0007024A">
        <w:rPr>
          <w:rFonts w:ascii="Arial" w:hAnsi="Arial" w:cs="Arial"/>
        </w:rPr>
        <w:t xml:space="preserve">la Ordenanza </w:t>
      </w:r>
      <w:r w:rsidR="00923521">
        <w:rPr>
          <w:rFonts w:ascii="Arial" w:hAnsi="Arial" w:cs="Arial"/>
        </w:rPr>
        <w:t xml:space="preserve">N° </w:t>
      </w:r>
      <w:r w:rsidR="00923521" w:rsidRPr="0007024A">
        <w:rPr>
          <w:rFonts w:ascii="Arial" w:hAnsi="Arial" w:cs="Arial"/>
          <w:lang w:val="es-AR" w:eastAsia="es-AR"/>
        </w:rPr>
        <w:t xml:space="preserve">2320/10 “Descuentos y vencimientos para buenos contribuyentes” </w:t>
      </w:r>
      <w:r w:rsidR="00923521">
        <w:rPr>
          <w:rFonts w:ascii="Arial" w:hAnsi="Arial" w:cs="Arial"/>
          <w:lang w:val="es-AR" w:eastAsia="es-AR"/>
        </w:rPr>
        <w:t>el que quedará</w:t>
      </w:r>
      <w:r w:rsidR="00923521" w:rsidRPr="0007024A">
        <w:rPr>
          <w:rFonts w:ascii="Arial" w:hAnsi="Arial" w:cs="Arial"/>
          <w:lang w:val="es-AR" w:eastAsia="es-AR"/>
        </w:rPr>
        <w:t xml:space="preserve"> redactado de la siguiente</w:t>
      </w:r>
      <w:r w:rsidR="00923521">
        <w:rPr>
          <w:rFonts w:ascii="Arial" w:hAnsi="Arial" w:cs="Arial"/>
          <w:lang w:val="es-AR" w:eastAsia="es-AR"/>
        </w:rPr>
        <w:t xml:space="preserve"> manera</w:t>
      </w:r>
      <w:r w:rsidR="00923521" w:rsidRPr="0007024A">
        <w:rPr>
          <w:rFonts w:ascii="Arial" w:hAnsi="Arial" w:cs="Arial"/>
          <w:lang w:val="es-AR" w:eastAsia="es-AR"/>
        </w:rPr>
        <w:t>:</w:t>
      </w:r>
    </w:p>
    <w:p w:rsidR="00923521" w:rsidRPr="0007024A" w:rsidRDefault="00923521" w:rsidP="00923521">
      <w:pPr>
        <w:autoSpaceDE w:val="0"/>
        <w:autoSpaceDN w:val="0"/>
        <w:adjustRightInd w:val="0"/>
        <w:rPr>
          <w:rFonts w:ascii="Arial" w:hAnsi="Arial" w:cs="Arial"/>
        </w:rPr>
      </w:pPr>
    </w:p>
    <w:p w:rsidR="00923521" w:rsidRPr="0007024A" w:rsidRDefault="003B0612" w:rsidP="00923521">
      <w:pPr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ARTÍ</w:t>
      </w:r>
      <w:r w:rsidR="00923521" w:rsidRPr="0007024A">
        <w:rPr>
          <w:rFonts w:ascii="Arial" w:hAnsi="Arial" w:cs="Arial"/>
          <w:b/>
        </w:rPr>
        <w:t>CULO 2º: ESTABLEZCASE</w:t>
      </w:r>
      <w:r w:rsidR="00923521" w:rsidRPr="0007024A">
        <w:rPr>
          <w:rFonts w:ascii="Arial" w:hAnsi="Arial" w:cs="Arial"/>
        </w:rPr>
        <w:t xml:space="preserve"> el siguiente descuento para contribuyentes que abonen con anticipación o pago adelantado la totalidad de las t</w:t>
      </w:r>
      <w:r w:rsidR="001E66EA">
        <w:rPr>
          <w:rFonts w:ascii="Arial" w:hAnsi="Arial" w:cs="Arial"/>
        </w:rPr>
        <w:t>asas por servicios retributivos,</w:t>
      </w:r>
      <w:r w:rsidR="00923521" w:rsidRPr="0007024A">
        <w:rPr>
          <w:rFonts w:ascii="Arial" w:hAnsi="Arial" w:cs="Arial"/>
        </w:rPr>
        <w:t xml:space="preserve"> </w:t>
      </w:r>
      <w:proofErr w:type="spellStart"/>
      <w:r w:rsidR="00923521" w:rsidRPr="0007024A">
        <w:rPr>
          <w:rFonts w:ascii="Arial" w:hAnsi="Arial" w:cs="Arial"/>
        </w:rPr>
        <w:t>Pladesur</w:t>
      </w:r>
      <w:proofErr w:type="spellEnd"/>
      <w:r w:rsidR="00923521" w:rsidRPr="0007024A">
        <w:rPr>
          <w:rFonts w:ascii="Arial" w:hAnsi="Arial" w:cs="Arial"/>
        </w:rPr>
        <w:t xml:space="preserve">, contribuciones por mejoras, patentes de rodados y MONOTASA: </w:t>
      </w:r>
    </w:p>
    <w:p w:rsidR="00923521" w:rsidRPr="0007024A" w:rsidRDefault="00923521" w:rsidP="00923521">
      <w:pPr>
        <w:jc w:val="both"/>
        <w:rPr>
          <w:rFonts w:ascii="Arial" w:hAnsi="Arial" w:cs="Arial"/>
        </w:rPr>
      </w:pPr>
    </w:p>
    <w:p w:rsidR="00923521" w:rsidRPr="0007024A" w:rsidRDefault="00923521" w:rsidP="0092352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07024A">
        <w:rPr>
          <w:rFonts w:ascii="Arial" w:hAnsi="Arial" w:cs="Arial"/>
        </w:rPr>
        <w:t>c) Estipúlese como fecha límite para el pago adelantado del primer semestre el 20 de Marzo del período en curso y para el pago adelantado del</w:t>
      </w:r>
      <w:r>
        <w:rPr>
          <w:rFonts w:ascii="Arial" w:hAnsi="Arial" w:cs="Arial"/>
        </w:rPr>
        <w:t xml:space="preserve"> segundo semestre el día 20 de A</w:t>
      </w:r>
      <w:r w:rsidRPr="0007024A">
        <w:rPr>
          <w:rFonts w:ascii="Arial" w:hAnsi="Arial" w:cs="Arial"/>
        </w:rPr>
        <w:t>gosto del mismo período.</w:t>
      </w:r>
    </w:p>
    <w:p w:rsidR="00923521" w:rsidRPr="0007024A" w:rsidRDefault="00923521" w:rsidP="00923521">
      <w:pPr>
        <w:jc w:val="both"/>
        <w:rPr>
          <w:rFonts w:ascii="Arial" w:hAnsi="Arial" w:cs="Arial"/>
        </w:rPr>
      </w:pPr>
    </w:p>
    <w:p w:rsidR="00923521" w:rsidRPr="00923521" w:rsidRDefault="003B0612" w:rsidP="00923521">
      <w:pPr>
        <w:jc w:val="both"/>
        <w:rPr>
          <w:rFonts w:ascii="Arial" w:hAnsi="Arial" w:cs="Arial"/>
          <w:lang w:val="es-AR" w:eastAsia="es-AR"/>
        </w:rPr>
      </w:pPr>
      <w:r>
        <w:rPr>
          <w:rFonts w:ascii="Arial" w:hAnsi="Arial" w:cs="Arial"/>
          <w:b/>
        </w:rPr>
        <w:t>ARTÍ</w:t>
      </w:r>
      <w:r w:rsidR="00923521" w:rsidRPr="0007024A">
        <w:rPr>
          <w:rFonts w:ascii="Arial" w:hAnsi="Arial" w:cs="Arial"/>
          <w:b/>
        </w:rPr>
        <w:t xml:space="preserve">CULO </w:t>
      </w:r>
      <w:r w:rsidR="00923521">
        <w:rPr>
          <w:rFonts w:ascii="Arial" w:hAnsi="Arial" w:cs="Arial"/>
          <w:b/>
        </w:rPr>
        <w:t>3</w:t>
      </w:r>
      <w:r w:rsidR="00923521" w:rsidRPr="0007024A">
        <w:rPr>
          <w:rFonts w:ascii="Arial" w:hAnsi="Arial" w:cs="Arial"/>
          <w:b/>
        </w:rPr>
        <w:t>º:</w:t>
      </w:r>
      <w:r w:rsidR="00923521" w:rsidRPr="0007024A">
        <w:rPr>
          <w:rFonts w:ascii="Arial" w:hAnsi="Arial" w:cs="Arial"/>
          <w:b/>
          <w:bCs/>
        </w:rPr>
        <w:t xml:space="preserve"> </w:t>
      </w:r>
      <w:r w:rsidR="00923521" w:rsidRPr="0007024A">
        <w:rPr>
          <w:rFonts w:ascii="Arial" w:hAnsi="Arial" w:cs="Arial"/>
          <w:b/>
          <w:bCs/>
          <w:lang w:val="es-AR" w:eastAsia="es-AR"/>
        </w:rPr>
        <w:t>NOTIFIQUESE</w:t>
      </w:r>
      <w:r w:rsidR="00923521">
        <w:rPr>
          <w:rFonts w:ascii="Arial" w:hAnsi="Arial" w:cs="Arial"/>
          <w:lang w:val="es-AR" w:eastAsia="es-AR"/>
        </w:rPr>
        <w:t xml:space="preserve"> La presente O</w:t>
      </w:r>
      <w:r w:rsidR="00923521" w:rsidRPr="0007024A">
        <w:rPr>
          <w:rFonts w:ascii="Arial" w:hAnsi="Arial" w:cs="Arial"/>
          <w:lang w:val="es-AR" w:eastAsia="es-AR"/>
        </w:rPr>
        <w:t>rdenanza y entrará en vigencia a partir de su promulgación.</w:t>
      </w:r>
      <w:r w:rsidR="00923521">
        <w:rPr>
          <w:rFonts w:ascii="Arial" w:hAnsi="Arial" w:cs="Arial"/>
          <w:lang w:val="es-AR" w:eastAsia="es-AR"/>
        </w:rPr>
        <w:t>-</w:t>
      </w:r>
    </w:p>
    <w:p w:rsidR="00923521" w:rsidRDefault="00923521" w:rsidP="00D17157">
      <w:pPr>
        <w:pStyle w:val="normal0"/>
        <w:tabs>
          <w:tab w:val="left" w:pos="2880"/>
        </w:tabs>
        <w:jc w:val="both"/>
        <w:rPr>
          <w:rFonts w:ascii="Arial" w:hAnsi="Arial" w:cs="Arial"/>
          <w:b/>
        </w:rPr>
      </w:pPr>
    </w:p>
    <w:p w:rsidR="00B46FC8" w:rsidRPr="00D17157" w:rsidRDefault="00957BAC" w:rsidP="00D17157">
      <w:pPr>
        <w:pStyle w:val="normal0"/>
        <w:tabs>
          <w:tab w:val="left" w:pos="2880"/>
        </w:tabs>
        <w:jc w:val="both"/>
        <w:rPr>
          <w:rFonts w:ascii="Arial" w:hAnsi="Arial" w:cs="Arial"/>
        </w:rPr>
      </w:pPr>
      <w:r w:rsidRPr="00670920">
        <w:rPr>
          <w:rFonts w:ascii="Arial" w:hAnsi="Arial" w:cs="Arial"/>
          <w:b/>
        </w:rPr>
        <w:t>ARTÍCULO</w:t>
      </w:r>
      <w:r w:rsidR="001E66EA">
        <w:rPr>
          <w:rFonts w:ascii="Arial" w:hAnsi="Arial" w:cs="Arial"/>
          <w:b/>
          <w:spacing w:val="1"/>
        </w:rPr>
        <w:t xml:space="preserve"> </w:t>
      </w:r>
      <w:r w:rsidR="00391931">
        <w:rPr>
          <w:rFonts w:ascii="Arial" w:hAnsi="Arial" w:cs="Arial"/>
          <w:b/>
        </w:rPr>
        <w:t>4</w:t>
      </w:r>
      <w:r w:rsidRPr="00670920">
        <w:rPr>
          <w:rFonts w:ascii="Arial" w:hAnsi="Arial" w:cs="Arial"/>
          <w:b/>
        </w:rPr>
        <w:t>°:</w:t>
      </w:r>
      <w:r w:rsidRPr="00670920">
        <w:rPr>
          <w:rFonts w:ascii="Arial" w:hAnsi="Arial" w:cs="Arial"/>
          <w:b/>
          <w:spacing w:val="1"/>
        </w:rPr>
        <w:t xml:space="preserve"> </w:t>
      </w:r>
      <w:r w:rsidRPr="00670920">
        <w:rPr>
          <w:rFonts w:ascii="Arial" w:hAnsi="Arial" w:cs="Arial"/>
          <w:b/>
        </w:rPr>
        <w:t>PASE</w:t>
      </w:r>
      <w:r>
        <w:rPr>
          <w:rFonts w:ascii="Arial" w:hAnsi="Arial" w:cs="Arial"/>
          <w:b/>
          <w:spacing w:val="1"/>
        </w:rPr>
        <w:t xml:space="preserve"> </w:t>
      </w:r>
      <w:r w:rsidRPr="00670920">
        <w:rPr>
          <w:rFonts w:ascii="Arial" w:hAnsi="Arial" w:cs="Arial"/>
        </w:rPr>
        <w:t>al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Departamento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Ejecutivo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Municipal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para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su</w:t>
      </w:r>
      <w:r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promulgación.</w:t>
      </w:r>
      <w:r w:rsidRPr="00670920">
        <w:rPr>
          <w:rFonts w:ascii="Arial" w:hAnsi="Arial" w:cs="Arial"/>
          <w:spacing w:val="1"/>
        </w:rPr>
        <w:t xml:space="preserve"> </w:t>
      </w:r>
      <w:r w:rsidRPr="00670920">
        <w:rPr>
          <w:rFonts w:ascii="Arial" w:hAnsi="Arial" w:cs="Arial"/>
        </w:rPr>
        <w:t>Comuníquese.</w:t>
      </w:r>
      <w:r w:rsidRPr="00670920">
        <w:rPr>
          <w:rFonts w:ascii="Arial" w:hAnsi="Arial" w:cs="Arial"/>
          <w:spacing w:val="-1"/>
        </w:rPr>
        <w:t xml:space="preserve"> </w:t>
      </w:r>
      <w:r w:rsidRPr="00670920">
        <w:rPr>
          <w:rFonts w:ascii="Arial" w:hAnsi="Arial" w:cs="Arial"/>
        </w:rPr>
        <w:t>Regístrese. Publíquese.</w:t>
      </w:r>
      <w:r w:rsidRPr="00670920">
        <w:rPr>
          <w:rFonts w:ascii="Arial" w:hAnsi="Arial" w:cs="Arial"/>
          <w:spacing w:val="-5"/>
        </w:rPr>
        <w:t xml:space="preserve"> </w:t>
      </w:r>
      <w:r w:rsidRPr="00670920">
        <w:rPr>
          <w:rFonts w:ascii="Arial" w:hAnsi="Arial" w:cs="Arial"/>
        </w:rPr>
        <w:t>Cumplido. Archívese.-</w:t>
      </w:r>
    </w:p>
    <w:p w:rsidR="00B46FC8" w:rsidRDefault="00B46FC8" w:rsidP="00B46FC8">
      <w:pPr>
        <w:tabs>
          <w:tab w:val="left" w:pos="2880"/>
        </w:tabs>
        <w:rPr>
          <w:rFonts w:ascii="Arial" w:hAnsi="Arial" w:cs="Arial"/>
          <w:color w:val="000000"/>
          <w:lang w:val="es-AR"/>
        </w:rPr>
      </w:pPr>
    </w:p>
    <w:p w:rsidR="00301854" w:rsidRDefault="00301854" w:rsidP="00B46FC8">
      <w:pPr>
        <w:tabs>
          <w:tab w:val="left" w:pos="2880"/>
        </w:tabs>
        <w:jc w:val="center"/>
        <w:rPr>
          <w:rFonts w:ascii="Arial" w:hAnsi="Arial" w:cs="Arial"/>
        </w:rPr>
      </w:pPr>
      <w:r w:rsidRPr="003F28B7">
        <w:rPr>
          <w:rFonts w:ascii="Arial" w:hAnsi="Arial" w:cs="Arial"/>
          <w:color w:val="000000"/>
          <w:lang w:val="es-AR"/>
        </w:rPr>
        <w:t>Dada en la Sala de Sesiones Don Humberto Rolando</w:t>
      </w:r>
      <w:r>
        <w:rPr>
          <w:rFonts w:ascii="Arial" w:hAnsi="Arial" w:cs="Arial"/>
          <w:color w:val="000000"/>
          <w:lang w:val="es-AR"/>
        </w:rPr>
        <w:t xml:space="preserve"> del Conc</w:t>
      </w:r>
      <w:r w:rsidR="00E44386">
        <w:rPr>
          <w:rFonts w:ascii="Arial" w:hAnsi="Arial" w:cs="Arial"/>
          <w:color w:val="000000"/>
          <w:lang w:val="es-AR"/>
        </w:rPr>
        <w:t xml:space="preserve">ejo Deliberante, a los </w:t>
      </w:r>
      <w:r w:rsidR="00E225F5">
        <w:rPr>
          <w:rFonts w:ascii="Arial" w:hAnsi="Arial" w:cs="Arial"/>
          <w:color w:val="000000"/>
          <w:lang w:val="es-AR"/>
        </w:rPr>
        <w:t>doce</w:t>
      </w:r>
      <w:r w:rsidR="0098619A">
        <w:rPr>
          <w:rFonts w:ascii="Arial" w:hAnsi="Arial" w:cs="Arial"/>
          <w:color w:val="000000"/>
          <w:lang w:val="es-AR"/>
        </w:rPr>
        <w:t xml:space="preserve"> días</w:t>
      </w:r>
      <w:r>
        <w:rPr>
          <w:rFonts w:ascii="Arial" w:hAnsi="Arial" w:cs="Arial"/>
          <w:color w:val="000000"/>
          <w:lang w:val="es-AR"/>
        </w:rPr>
        <w:t xml:space="preserve"> </w:t>
      </w:r>
      <w:r w:rsidRPr="003F28B7">
        <w:rPr>
          <w:rFonts w:ascii="Arial" w:hAnsi="Arial" w:cs="Arial"/>
          <w:color w:val="000000"/>
          <w:lang w:val="es-AR"/>
        </w:rPr>
        <w:t>del mes de</w:t>
      </w:r>
      <w:r w:rsidR="000F1E07">
        <w:rPr>
          <w:rFonts w:ascii="Arial" w:hAnsi="Arial" w:cs="Arial"/>
          <w:color w:val="000000"/>
          <w:lang w:val="es-AR"/>
        </w:rPr>
        <w:t xml:space="preserve"> Julio</w:t>
      </w:r>
      <w:r>
        <w:rPr>
          <w:rFonts w:ascii="Arial" w:hAnsi="Arial" w:cs="Arial"/>
          <w:color w:val="000000"/>
          <w:lang w:val="es-AR"/>
        </w:rPr>
        <w:t xml:space="preserve"> de 2023</w:t>
      </w:r>
      <w:r w:rsidR="00EE0153">
        <w:rPr>
          <w:rFonts w:ascii="Arial" w:hAnsi="Arial" w:cs="Arial"/>
          <w:color w:val="000000"/>
          <w:lang w:val="es-AR"/>
        </w:rPr>
        <w:t>, en Sesión Ordinaria</w:t>
      </w:r>
      <w:r w:rsidR="00A54F6C">
        <w:rPr>
          <w:rFonts w:ascii="Arial" w:hAnsi="Arial" w:cs="Arial"/>
          <w:color w:val="000000"/>
          <w:lang w:val="es-AR"/>
        </w:rPr>
        <w:t xml:space="preserve"> </w:t>
      </w:r>
      <w:r w:rsidR="002707B7">
        <w:rPr>
          <w:rFonts w:ascii="Arial" w:hAnsi="Arial" w:cs="Arial"/>
          <w:color w:val="000000"/>
          <w:lang w:val="es-AR"/>
        </w:rPr>
        <w:t>N°</w:t>
      </w:r>
      <w:r w:rsidR="00E225F5">
        <w:rPr>
          <w:rFonts w:ascii="Arial" w:hAnsi="Arial" w:cs="Arial"/>
          <w:color w:val="000000"/>
          <w:lang w:val="es-AR"/>
        </w:rPr>
        <w:t xml:space="preserve"> X</w:t>
      </w:r>
      <w:r>
        <w:rPr>
          <w:rFonts w:ascii="Arial" w:hAnsi="Arial" w:cs="Arial"/>
          <w:color w:val="000000"/>
          <w:lang w:val="es-AR"/>
        </w:rPr>
        <w:t xml:space="preserve">, </w:t>
      </w:r>
      <w:r w:rsidR="00E225F5">
        <w:rPr>
          <w:rFonts w:ascii="Arial" w:hAnsi="Arial" w:cs="Arial"/>
          <w:color w:val="000000"/>
          <w:lang w:val="es-AR"/>
        </w:rPr>
        <w:t>Acta N°1864</w:t>
      </w:r>
      <w:r>
        <w:rPr>
          <w:rFonts w:ascii="Arial" w:hAnsi="Arial" w:cs="Arial"/>
          <w:color w:val="000000"/>
          <w:lang w:val="es-AR"/>
        </w:rPr>
        <w:t>.-</w:t>
      </w:r>
    </w:p>
    <w:p w:rsidR="00D05622" w:rsidRDefault="00D05622" w:rsidP="00484229">
      <w:pPr>
        <w:pStyle w:val="Textoindependiente"/>
        <w:spacing w:line="252" w:lineRule="auto"/>
        <w:ind w:right="-2"/>
        <w:rPr>
          <w:rFonts w:ascii="Arial" w:hAnsi="Arial" w:cs="Arial"/>
        </w:rPr>
      </w:pPr>
    </w:p>
    <w:p w:rsidR="00D17157" w:rsidRDefault="00D17157" w:rsidP="00484229">
      <w:pPr>
        <w:pStyle w:val="Textoindependiente"/>
        <w:spacing w:line="252" w:lineRule="auto"/>
        <w:ind w:right="-2"/>
        <w:rPr>
          <w:rFonts w:ascii="Arial" w:hAnsi="Arial" w:cs="Arial"/>
        </w:rPr>
      </w:pPr>
    </w:p>
    <w:p w:rsidR="00010479" w:rsidRDefault="00D05622" w:rsidP="00D05622">
      <w:pPr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t xml:space="preserve">Fdo. Walter </w:t>
      </w:r>
      <w:proofErr w:type="spellStart"/>
      <w:r>
        <w:rPr>
          <w:rFonts w:ascii="Arial" w:hAnsi="Arial" w:cs="Arial"/>
          <w:lang w:val="es-AR"/>
        </w:rPr>
        <w:t>Espindola</w:t>
      </w:r>
      <w:proofErr w:type="spellEnd"/>
      <w:r>
        <w:rPr>
          <w:rFonts w:ascii="Arial" w:hAnsi="Arial" w:cs="Arial"/>
          <w:lang w:val="es-AR"/>
        </w:rPr>
        <w:t xml:space="preserve"> (Presidente CD) </w:t>
      </w:r>
      <w:r>
        <w:rPr>
          <w:rFonts w:ascii="Arial" w:hAnsi="Arial" w:cs="Arial"/>
          <w:lang w:val="es-AR"/>
        </w:rPr>
        <w:tab/>
      </w:r>
      <w:r w:rsidR="00200F72">
        <w:rPr>
          <w:rFonts w:ascii="Arial" w:hAnsi="Arial" w:cs="Arial"/>
          <w:lang w:val="es-AR"/>
        </w:rPr>
        <w:t xml:space="preserve">    </w:t>
      </w:r>
      <w:r w:rsidR="00232213">
        <w:rPr>
          <w:rFonts w:ascii="Arial" w:hAnsi="Arial" w:cs="Arial"/>
          <w:lang w:val="es-AR"/>
        </w:rPr>
        <w:t xml:space="preserve">                                        </w:t>
      </w:r>
    </w:p>
    <w:p w:rsidR="00D05622" w:rsidRDefault="002707B7" w:rsidP="00D05622">
      <w:pPr>
        <w:rPr>
          <w:rFonts w:ascii="Arial" w:hAnsi="Arial" w:cs="Arial"/>
          <w:lang w:val="es-AR"/>
        </w:rPr>
      </w:pPr>
      <w:proofErr w:type="spellStart"/>
      <w:r>
        <w:rPr>
          <w:rFonts w:ascii="Arial" w:hAnsi="Arial" w:cs="Arial"/>
          <w:lang w:val="es-AR"/>
        </w:rPr>
        <w:t>Analia</w:t>
      </w:r>
      <w:proofErr w:type="spellEnd"/>
      <w:r>
        <w:rPr>
          <w:rFonts w:ascii="Arial" w:hAnsi="Arial" w:cs="Arial"/>
          <w:lang w:val="es-AR"/>
        </w:rPr>
        <w:t xml:space="preserve"> </w:t>
      </w:r>
      <w:proofErr w:type="spellStart"/>
      <w:r w:rsidR="00D05622">
        <w:rPr>
          <w:rFonts w:ascii="Arial" w:hAnsi="Arial" w:cs="Arial"/>
          <w:lang w:val="es-AR"/>
        </w:rPr>
        <w:t>Ollarce</w:t>
      </w:r>
      <w:proofErr w:type="spellEnd"/>
      <w:r w:rsidR="00D05622">
        <w:rPr>
          <w:rFonts w:ascii="Arial" w:hAnsi="Arial" w:cs="Arial"/>
          <w:lang w:val="es-AR"/>
        </w:rPr>
        <w:t xml:space="preserve"> (Secretaria CD)</w:t>
      </w:r>
    </w:p>
    <w:p w:rsidR="00CA73F0" w:rsidRDefault="00CA73F0">
      <w:pPr>
        <w:rPr>
          <w:rFonts w:ascii="Arial" w:hAnsi="Arial" w:cs="Arial"/>
          <w:lang w:val="es-AR"/>
        </w:rPr>
      </w:pPr>
    </w:p>
    <w:sectPr w:rsidR="00CA73F0" w:rsidSect="00814EFE">
      <w:headerReference w:type="even" r:id="rId8"/>
      <w:headerReference w:type="default" r:id="rId9"/>
      <w:pgSz w:w="12240" w:h="20160" w:code="5"/>
      <w:pgMar w:top="2240" w:right="1185" w:bottom="280" w:left="1134" w:header="394" w:footer="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521" w:rsidRDefault="00923521">
      <w:r>
        <w:separator/>
      </w:r>
    </w:p>
  </w:endnote>
  <w:endnote w:type="continuationSeparator" w:id="1">
    <w:p w:rsidR="00923521" w:rsidRDefault="009235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521" w:rsidRDefault="00923521">
      <w:r>
        <w:separator/>
      </w:r>
    </w:p>
  </w:footnote>
  <w:footnote w:type="continuationSeparator" w:id="1">
    <w:p w:rsidR="00923521" w:rsidRDefault="009235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521" w:rsidRDefault="00923521">
    <w:pPr>
      <w:pStyle w:val="Encabezado"/>
    </w:pPr>
    <w:r>
      <w:rPr>
        <w:rFonts w:cs="Tahoma"/>
        <w:i/>
        <w:iCs/>
        <w:noProof/>
        <w:sz w:val="18"/>
        <w:szCs w:val="18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521" w:rsidRDefault="00923521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-213995</wp:posOffset>
          </wp:positionH>
          <wp:positionV relativeFrom="paragraph">
            <wp:posOffset>-34925</wp:posOffset>
          </wp:positionV>
          <wp:extent cx="685800" cy="800100"/>
          <wp:effectExtent l="19050" t="0" r="0" b="0"/>
          <wp:wrapTopAndBottom/>
          <wp:docPr id="2" name="Imagen 2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scu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Municipalidad de Villa la Angostura</w:t>
    </w:r>
  </w:p>
  <w:p w:rsidR="00923521" w:rsidRDefault="00923521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4117340</wp:posOffset>
          </wp:positionH>
          <wp:positionV relativeFrom="paragraph">
            <wp:posOffset>58420</wp:posOffset>
          </wp:positionV>
          <wp:extent cx="2176780" cy="690245"/>
          <wp:effectExtent l="19050" t="0" r="0" b="0"/>
          <wp:wrapNone/>
          <wp:docPr id="7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Concejo Deliberante</w:t>
    </w:r>
  </w:p>
  <w:p w:rsidR="00923521" w:rsidRDefault="00923521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923521" w:rsidRDefault="00923521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Tel: 0294-4494261</w:t>
    </w:r>
  </w:p>
  <w:p w:rsidR="00923521" w:rsidRDefault="00923521" w:rsidP="00A73077">
    <w:pPr>
      <w:pStyle w:val="Encabezado"/>
      <w:tabs>
        <w:tab w:val="clear" w:pos="4419"/>
        <w:tab w:val="clear" w:pos="8838"/>
        <w:tab w:val="left" w:pos="7590"/>
      </w:tabs>
      <w:ind w:left="851"/>
      <w:jc w:val="both"/>
      <w:rPr>
        <w:rFonts w:cs="Tahoma"/>
        <w:i/>
        <w:iCs/>
        <w:sz w:val="20"/>
        <w:szCs w:val="20"/>
      </w:rPr>
    </w:pPr>
    <w:r>
      <w:rPr>
        <w:rFonts w:cs="Tahoma"/>
        <w:i/>
        <w:iCs/>
        <w:sz w:val="18"/>
        <w:szCs w:val="18"/>
      </w:rPr>
      <w:t>Villa la Angostura (CP 8407)  - Neuquén</w:t>
    </w:r>
    <w:r>
      <w:rPr>
        <w:rFonts w:cs="Tahoma"/>
        <w:i/>
        <w:iCs/>
        <w:sz w:val="20"/>
        <w:szCs w:val="20"/>
      </w:rPr>
      <w:tab/>
    </w:r>
  </w:p>
  <w:p w:rsidR="00923521" w:rsidRPr="00E15A99" w:rsidRDefault="00923521" w:rsidP="00E15A9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20"/>
        <w:szCs w:val="20"/>
      </w:rPr>
    </w:pPr>
  </w:p>
  <w:p w:rsidR="00923521" w:rsidRDefault="00923521" w:rsidP="00317AA3">
    <w:pPr>
      <w:pStyle w:val="Encabezado"/>
      <w:tabs>
        <w:tab w:val="left" w:pos="8838"/>
      </w:tabs>
      <w:ind w:left="851"/>
      <w:jc w:val="both"/>
      <w:rPr>
        <w:rFonts w:cs="Tahoma"/>
        <w:b/>
        <w:i/>
        <w:iCs/>
      </w:rPr>
    </w:pPr>
    <w:r>
      <w:rPr>
        <w:i/>
      </w:rPr>
      <w:t xml:space="preserve">                   </w:t>
    </w:r>
    <w:r w:rsidRPr="005B47AC">
      <w:rPr>
        <w:rFonts w:cs="Tahoma"/>
        <w:b/>
        <w:i/>
        <w:iCs/>
      </w:rPr>
      <w:tab/>
    </w:r>
    <w:r>
      <w:rPr>
        <w:rFonts w:cs="Tahoma"/>
        <w:b/>
        <w:i/>
        <w:iCs/>
      </w:rPr>
      <w:tab/>
    </w:r>
  </w:p>
  <w:p w:rsidR="00923521" w:rsidRDefault="00923521" w:rsidP="00814EFE">
    <w:pPr>
      <w:pStyle w:val="Encabezado"/>
      <w:tabs>
        <w:tab w:val="clear" w:pos="4419"/>
      </w:tabs>
      <w:jc w:val="both"/>
      <w:rPr>
        <w:rFonts w:ascii="Arial" w:hAnsi="Arial" w:cs="Arial"/>
        <w:i/>
        <w:iCs/>
        <w:sz w:val="22"/>
        <w:szCs w:val="22"/>
      </w:rPr>
    </w:pPr>
  </w:p>
  <w:p w:rsidR="00923521" w:rsidRPr="00814EFE" w:rsidRDefault="00923521" w:rsidP="00814EFE">
    <w:pPr>
      <w:pStyle w:val="Encabezado"/>
      <w:tabs>
        <w:tab w:val="clear" w:pos="4419"/>
      </w:tabs>
      <w:jc w:val="right"/>
      <w:rPr>
        <w:rFonts w:ascii="Arial" w:hAnsi="Arial" w:cs="Arial"/>
        <w:i/>
        <w:iCs/>
        <w:sz w:val="22"/>
        <w:szCs w:val="22"/>
      </w:rPr>
    </w:pPr>
    <w:r w:rsidRPr="00592145">
      <w:rPr>
        <w:rFonts w:ascii="Arial" w:hAnsi="Arial" w:cs="Arial"/>
        <w:i/>
        <w:iCs/>
        <w:sz w:val="22"/>
        <w:szCs w:val="22"/>
      </w:rPr>
      <w:t>2023: “40 años</w:t>
    </w:r>
    <w:r>
      <w:rPr>
        <w:rFonts w:ascii="Arial" w:hAnsi="Arial" w:cs="Arial"/>
        <w:i/>
        <w:iCs/>
        <w:sz w:val="22"/>
        <w:szCs w:val="22"/>
      </w:rPr>
      <w:t xml:space="preserve"> de</w:t>
    </w:r>
    <w:r w:rsidRPr="00592145">
      <w:rPr>
        <w:rFonts w:ascii="Arial" w:hAnsi="Arial" w:cs="Arial"/>
        <w:i/>
        <w:iCs/>
        <w:sz w:val="22"/>
        <w:szCs w:val="22"/>
      </w:rPr>
      <w:t xml:space="preserve"> Democracia”</w:t>
    </w:r>
  </w:p>
  <w:p w:rsidR="00923521" w:rsidRPr="00CE3546" w:rsidRDefault="00923521" w:rsidP="00CE3546">
    <w:pPr>
      <w:rPr>
        <w:lang w:val="es-ES_tradnl"/>
      </w:rPr>
    </w:pPr>
    <w:r>
      <w:rPr>
        <w:lang w:val="es-ES_tradnl"/>
      </w:rPr>
      <w:t>__________________________________________________________________________________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C602A"/>
    <w:multiLevelType w:val="hybridMultilevel"/>
    <w:tmpl w:val="F7D68C20"/>
    <w:lvl w:ilvl="0" w:tplc="2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08780CE4"/>
    <w:multiLevelType w:val="hybridMultilevel"/>
    <w:tmpl w:val="B0EE1B1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D00A7"/>
    <w:multiLevelType w:val="hybridMultilevel"/>
    <w:tmpl w:val="3F94A5BE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713E63"/>
    <w:multiLevelType w:val="hybridMultilevel"/>
    <w:tmpl w:val="3E9A28EE"/>
    <w:lvl w:ilvl="0" w:tplc="B902FD34">
      <w:start w:val="1"/>
      <w:numFmt w:val="lowerLetter"/>
      <w:lvlText w:val="%1)"/>
      <w:lvlJc w:val="left"/>
      <w:pPr>
        <w:ind w:left="1285" w:hanging="360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782CB8A0">
      <w:numFmt w:val="bullet"/>
      <w:lvlText w:val="•"/>
      <w:lvlJc w:val="left"/>
      <w:pPr>
        <w:ind w:left="2260" w:hanging="360"/>
      </w:pPr>
      <w:rPr>
        <w:rFonts w:hint="default"/>
        <w:lang w:val="es-ES" w:eastAsia="en-US" w:bidi="ar-SA"/>
      </w:rPr>
    </w:lvl>
    <w:lvl w:ilvl="2" w:tplc="7AC09296">
      <w:numFmt w:val="bullet"/>
      <w:lvlText w:val="•"/>
      <w:lvlJc w:val="left"/>
      <w:pPr>
        <w:ind w:left="3240" w:hanging="360"/>
      </w:pPr>
      <w:rPr>
        <w:rFonts w:hint="default"/>
        <w:lang w:val="es-ES" w:eastAsia="en-US" w:bidi="ar-SA"/>
      </w:rPr>
    </w:lvl>
    <w:lvl w:ilvl="3" w:tplc="2056F434">
      <w:numFmt w:val="bullet"/>
      <w:lvlText w:val="•"/>
      <w:lvlJc w:val="left"/>
      <w:pPr>
        <w:ind w:left="4220" w:hanging="360"/>
      </w:pPr>
      <w:rPr>
        <w:rFonts w:hint="default"/>
        <w:lang w:val="es-ES" w:eastAsia="en-US" w:bidi="ar-SA"/>
      </w:rPr>
    </w:lvl>
    <w:lvl w:ilvl="4" w:tplc="F3C0C4AE">
      <w:numFmt w:val="bullet"/>
      <w:lvlText w:val="•"/>
      <w:lvlJc w:val="left"/>
      <w:pPr>
        <w:ind w:left="5200" w:hanging="360"/>
      </w:pPr>
      <w:rPr>
        <w:rFonts w:hint="default"/>
        <w:lang w:val="es-ES" w:eastAsia="en-US" w:bidi="ar-SA"/>
      </w:rPr>
    </w:lvl>
    <w:lvl w:ilvl="5" w:tplc="CE8EAF62">
      <w:numFmt w:val="bullet"/>
      <w:lvlText w:val="•"/>
      <w:lvlJc w:val="left"/>
      <w:pPr>
        <w:ind w:left="6180" w:hanging="360"/>
      </w:pPr>
      <w:rPr>
        <w:rFonts w:hint="default"/>
        <w:lang w:val="es-ES" w:eastAsia="en-US" w:bidi="ar-SA"/>
      </w:rPr>
    </w:lvl>
    <w:lvl w:ilvl="6" w:tplc="E60025B0">
      <w:numFmt w:val="bullet"/>
      <w:lvlText w:val="•"/>
      <w:lvlJc w:val="left"/>
      <w:pPr>
        <w:ind w:left="7160" w:hanging="360"/>
      </w:pPr>
      <w:rPr>
        <w:rFonts w:hint="default"/>
        <w:lang w:val="es-ES" w:eastAsia="en-US" w:bidi="ar-SA"/>
      </w:rPr>
    </w:lvl>
    <w:lvl w:ilvl="7" w:tplc="533A2A48">
      <w:numFmt w:val="bullet"/>
      <w:lvlText w:val="•"/>
      <w:lvlJc w:val="left"/>
      <w:pPr>
        <w:ind w:left="8140" w:hanging="360"/>
      </w:pPr>
      <w:rPr>
        <w:rFonts w:hint="default"/>
        <w:lang w:val="es-ES" w:eastAsia="en-US" w:bidi="ar-SA"/>
      </w:rPr>
    </w:lvl>
    <w:lvl w:ilvl="8" w:tplc="94A88742">
      <w:numFmt w:val="bullet"/>
      <w:lvlText w:val="•"/>
      <w:lvlJc w:val="left"/>
      <w:pPr>
        <w:ind w:left="9120" w:hanging="360"/>
      </w:pPr>
      <w:rPr>
        <w:rFonts w:hint="default"/>
        <w:lang w:val="es-ES" w:eastAsia="en-US" w:bidi="ar-SA"/>
      </w:rPr>
    </w:lvl>
  </w:abstractNum>
  <w:abstractNum w:abstractNumId="4">
    <w:nsid w:val="0E9E66B4"/>
    <w:multiLevelType w:val="hybridMultilevel"/>
    <w:tmpl w:val="18386216"/>
    <w:lvl w:ilvl="0" w:tplc="4782DB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A13CB8"/>
    <w:multiLevelType w:val="multilevel"/>
    <w:tmpl w:val="566CE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D72079"/>
    <w:multiLevelType w:val="hybridMultilevel"/>
    <w:tmpl w:val="E3A4A1E4"/>
    <w:lvl w:ilvl="0" w:tplc="2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133F7D04"/>
    <w:multiLevelType w:val="hybridMultilevel"/>
    <w:tmpl w:val="2F7053E8"/>
    <w:lvl w:ilvl="0" w:tplc="A0264090">
      <w:start w:val="8407"/>
      <w:numFmt w:val="bullet"/>
      <w:lvlText w:val="-"/>
      <w:lvlJc w:val="left"/>
      <w:pPr>
        <w:ind w:left="2628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8">
    <w:nsid w:val="13E86852"/>
    <w:multiLevelType w:val="hybridMultilevel"/>
    <w:tmpl w:val="63F04A64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9D4844"/>
    <w:multiLevelType w:val="hybridMultilevel"/>
    <w:tmpl w:val="5F68B4BE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17D32C17"/>
    <w:multiLevelType w:val="hybridMultilevel"/>
    <w:tmpl w:val="A8FC6368"/>
    <w:lvl w:ilvl="0" w:tplc="A72EFC6E">
      <w:numFmt w:val="bullet"/>
      <w:lvlText w:val="-"/>
      <w:lvlJc w:val="left"/>
      <w:pPr>
        <w:ind w:left="2487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1">
    <w:nsid w:val="1C244FE4"/>
    <w:multiLevelType w:val="multilevel"/>
    <w:tmpl w:val="480A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7E51D2"/>
    <w:multiLevelType w:val="hybridMultilevel"/>
    <w:tmpl w:val="36A8435A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22BA6808"/>
    <w:multiLevelType w:val="hybridMultilevel"/>
    <w:tmpl w:val="F4AC130A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1F037A"/>
    <w:multiLevelType w:val="hybridMultilevel"/>
    <w:tmpl w:val="F25C46EC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792E02"/>
    <w:multiLevelType w:val="hybridMultilevel"/>
    <w:tmpl w:val="34A297AE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895FE7"/>
    <w:multiLevelType w:val="hybridMultilevel"/>
    <w:tmpl w:val="D5BAFE00"/>
    <w:lvl w:ilvl="0" w:tplc="2B060428">
      <w:start w:val="1"/>
      <w:numFmt w:val="decimal"/>
      <w:lvlText w:val="%1-"/>
      <w:lvlJc w:val="left"/>
      <w:pPr>
        <w:ind w:left="2421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3141" w:hanging="360"/>
      </w:pPr>
    </w:lvl>
    <w:lvl w:ilvl="2" w:tplc="2C0A001B" w:tentative="1">
      <w:start w:val="1"/>
      <w:numFmt w:val="lowerRoman"/>
      <w:lvlText w:val="%3."/>
      <w:lvlJc w:val="right"/>
      <w:pPr>
        <w:ind w:left="3861" w:hanging="180"/>
      </w:pPr>
    </w:lvl>
    <w:lvl w:ilvl="3" w:tplc="2C0A000F" w:tentative="1">
      <w:start w:val="1"/>
      <w:numFmt w:val="decimal"/>
      <w:lvlText w:val="%4."/>
      <w:lvlJc w:val="left"/>
      <w:pPr>
        <w:ind w:left="4581" w:hanging="360"/>
      </w:pPr>
    </w:lvl>
    <w:lvl w:ilvl="4" w:tplc="2C0A0019" w:tentative="1">
      <w:start w:val="1"/>
      <w:numFmt w:val="lowerLetter"/>
      <w:lvlText w:val="%5."/>
      <w:lvlJc w:val="left"/>
      <w:pPr>
        <w:ind w:left="5301" w:hanging="360"/>
      </w:pPr>
    </w:lvl>
    <w:lvl w:ilvl="5" w:tplc="2C0A001B" w:tentative="1">
      <w:start w:val="1"/>
      <w:numFmt w:val="lowerRoman"/>
      <w:lvlText w:val="%6."/>
      <w:lvlJc w:val="right"/>
      <w:pPr>
        <w:ind w:left="6021" w:hanging="180"/>
      </w:pPr>
    </w:lvl>
    <w:lvl w:ilvl="6" w:tplc="2C0A000F" w:tentative="1">
      <w:start w:val="1"/>
      <w:numFmt w:val="decimal"/>
      <w:lvlText w:val="%7."/>
      <w:lvlJc w:val="left"/>
      <w:pPr>
        <w:ind w:left="6741" w:hanging="360"/>
      </w:pPr>
    </w:lvl>
    <w:lvl w:ilvl="7" w:tplc="2C0A0019" w:tentative="1">
      <w:start w:val="1"/>
      <w:numFmt w:val="lowerLetter"/>
      <w:lvlText w:val="%8."/>
      <w:lvlJc w:val="left"/>
      <w:pPr>
        <w:ind w:left="7461" w:hanging="360"/>
      </w:pPr>
    </w:lvl>
    <w:lvl w:ilvl="8" w:tplc="2C0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7">
    <w:nsid w:val="3586129C"/>
    <w:multiLevelType w:val="hybridMultilevel"/>
    <w:tmpl w:val="18FAA820"/>
    <w:lvl w:ilvl="0" w:tplc="0C0A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8">
    <w:nsid w:val="378E0BD9"/>
    <w:multiLevelType w:val="hybridMultilevel"/>
    <w:tmpl w:val="0F26649E"/>
    <w:lvl w:ilvl="0" w:tplc="C19042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976015"/>
    <w:multiLevelType w:val="hybridMultilevel"/>
    <w:tmpl w:val="D2F00052"/>
    <w:lvl w:ilvl="0" w:tplc="4CF0089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5" w:hanging="360"/>
      </w:pPr>
    </w:lvl>
    <w:lvl w:ilvl="2" w:tplc="2C0A001B" w:tentative="1">
      <w:start w:val="1"/>
      <w:numFmt w:val="lowerRoman"/>
      <w:lvlText w:val="%3."/>
      <w:lvlJc w:val="right"/>
      <w:pPr>
        <w:ind w:left="2505" w:hanging="180"/>
      </w:pPr>
    </w:lvl>
    <w:lvl w:ilvl="3" w:tplc="2C0A000F" w:tentative="1">
      <w:start w:val="1"/>
      <w:numFmt w:val="decimal"/>
      <w:lvlText w:val="%4."/>
      <w:lvlJc w:val="left"/>
      <w:pPr>
        <w:ind w:left="3225" w:hanging="360"/>
      </w:pPr>
    </w:lvl>
    <w:lvl w:ilvl="4" w:tplc="2C0A0019" w:tentative="1">
      <w:start w:val="1"/>
      <w:numFmt w:val="lowerLetter"/>
      <w:lvlText w:val="%5."/>
      <w:lvlJc w:val="left"/>
      <w:pPr>
        <w:ind w:left="3945" w:hanging="360"/>
      </w:pPr>
    </w:lvl>
    <w:lvl w:ilvl="5" w:tplc="2C0A001B" w:tentative="1">
      <w:start w:val="1"/>
      <w:numFmt w:val="lowerRoman"/>
      <w:lvlText w:val="%6."/>
      <w:lvlJc w:val="right"/>
      <w:pPr>
        <w:ind w:left="4665" w:hanging="180"/>
      </w:pPr>
    </w:lvl>
    <w:lvl w:ilvl="6" w:tplc="2C0A000F" w:tentative="1">
      <w:start w:val="1"/>
      <w:numFmt w:val="decimal"/>
      <w:lvlText w:val="%7."/>
      <w:lvlJc w:val="left"/>
      <w:pPr>
        <w:ind w:left="5385" w:hanging="360"/>
      </w:pPr>
    </w:lvl>
    <w:lvl w:ilvl="7" w:tplc="2C0A0019" w:tentative="1">
      <w:start w:val="1"/>
      <w:numFmt w:val="lowerLetter"/>
      <w:lvlText w:val="%8."/>
      <w:lvlJc w:val="left"/>
      <w:pPr>
        <w:ind w:left="6105" w:hanging="360"/>
      </w:pPr>
    </w:lvl>
    <w:lvl w:ilvl="8" w:tplc="2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43501F0C"/>
    <w:multiLevelType w:val="hybridMultilevel"/>
    <w:tmpl w:val="91DE6A38"/>
    <w:lvl w:ilvl="0" w:tplc="88D242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CE54443"/>
    <w:multiLevelType w:val="hybridMultilevel"/>
    <w:tmpl w:val="DA52303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A712A2"/>
    <w:multiLevelType w:val="multilevel"/>
    <w:tmpl w:val="06C4C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AF0F0E"/>
    <w:multiLevelType w:val="hybridMultilevel"/>
    <w:tmpl w:val="D2AEF9A4"/>
    <w:lvl w:ilvl="0" w:tplc="99C23D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072925"/>
    <w:multiLevelType w:val="hybridMultilevel"/>
    <w:tmpl w:val="A22E271A"/>
    <w:lvl w:ilvl="0" w:tplc="3E70D90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6203F0D"/>
    <w:multiLevelType w:val="hybridMultilevel"/>
    <w:tmpl w:val="AD981EB6"/>
    <w:lvl w:ilvl="0" w:tplc="2C0A0015">
      <w:start w:val="2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364" w:hanging="360"/>
      </w:pPr>
    </w:lvl>
    <w:lvl w:ilvl="2" w:tplc="2C0A001B" w:tentative="1">
      <w:start w:val="1"/>
      <w:numFmt w:val="lowerRoman"/>
      <w:lvlText w:val="%3."/>
      <w:lvlJc w:val="right"/>
      <w:pPr>
        <w:ind w:left="2084" w:hanging="180"/>
      </w:pPr>
    </w:lvl>
    <w:lvl w:ilvl="3" w:tplc="2C0A000F" w:tentative="1">
      <w:start w:val="1"/>
      <w:numFmt w:val="decimal"/>
      <w:lvlText w:val="%4."/>
      <w:lvlJc w:val="left"/>
      <w:pPr>
        <w:ind w:left="2804" w:hanging="360"/>
      </w:pPr>
    </w:lvl>
    <w:lvl w:ilvl="4" w:tplc="2C0A0019" w:tentative="1">
      <w:start w:val="1"/>
      <w:numFmt w:val="lowerLetter"/>
      <w:lvlText w:val="%5."/>
      <w:lvlJc w:val="left"/>
      <w:pPr>
        <w:ind w:left="3524" w:hanging="360"/>
      </w:pPr>
    </w:lvl>
    <w:lvl w:ilvl="5" w:tplc="2C0A001B" w:tentative="1">
      <w:start w:val="1"/>
      <w:numFmt w:val="lowerRoman"/>
      <w:lvlText w:val="%6."/>
      <w:lvlJc w:val="right"/>
      <w:pPr>
        <w:ind w:left="4244" w:hanging="180"/>
      </w:pPr>
    </w:lvl>
    <w:lvl w:ilvl="6" w:tplc="2C0A000F" w:tentative="1">
      <w:start w:val="1"/>
      <w:numFmt w:val="decimal"/>
      <w:lvlText w:val="%7."/>
      <w:lvlJc w:val="left"/>
      <w:pPr>
        <w:ind w:left="4964" w:hanging="360"/>
      </w:pPr>
    </w:lvl>
    <w:lvl w:ilvl="7" w:tplc="2C0A0019" w:tentative="1">
      <w:start w:val="1"/>
      <w:numFmt w:val="lowerLetter"/>
      <w:lvlText w:val="%8."/>
      <w:lvlJc w:val="left"/>
      <w:pPr>
        <w:ind w:left="5684" w:hanging="360"/>
      </w:pPr>
    </w:lvl>
    <w:lvl w:ilvl="8" w:tplc="2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58E51A6F"/>
    <w:multiLevelType w:val="hybridMultilevel"/>
    <w:tmpl w:val="D760F608"/>
    <w:lvl w:ilvl="0" w:tplc="8B6E6F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AA7D9B"/>
    <w:multiLevelType w:val="hybridMultilevel"/>
    <w:tmpl w:val="EAE4E272"/>
    <w:lvl w:ilvl="0" w:tplc="B896E69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5" w:hanging="360"/>
      </w:pPr>
    </w:lvl>
    <w:lvl w:ilvl="2" w:tplc="2C0A001B" w:tentative="1">
      <w:start w:val="1"/>
      <w:numFmt w:val="lowerRoman"/>
      <w:lvlText w:val="%3."/>
      <w:lvlJc w:val="right"/>
      <w:pPr>
        <w:ind w:left="2505" w:hanging="180"/>
      </w:pPr>
    </w:lvl>
    <w:lvl w:ilvl="3" w:tplc="2C0A000F" w:tentative="1">
      <w:start w:val="1"/>
      <w:numFmt w:val="decimal"/>
      <w:lvlText w:val="%4."/>
      <w:lvlJc w:val="left"/>
      <w:pPr>
        <w:ind w:left="3225" w:hanging="360"/>
      </w:pPr>
    </w:lvl>
    <w:lvl w:ilvl="4" w:tplc="2C0A0019" w:tentative="1">
      <w:start w:val="1"/>
      <w:numFmt w:val="lowerLetter"/>
      <w:lvlText w:val="%5."/>
      <w:lvlJc w:val="left"/>
      <w:pPr>
        <w:ind w:left="3945" w:hanging="360"/>
      </w:pPr>
    </w:lvl>
    <w:lvl w:ilvl="5" w:tplc="2C0A001B" w:tentative="1">
      <w:start w:val="1"/>
      <w:numFmt w:val="lowerRoman"/>
      <w:lvlText w:val="%6."/>
      <w:lvlJc w:val="right"/>
      <w:pPr>
        <w:ind w:left="4665" w:hanging="180"/>
      </w:pPr>
    </w:lvl>
    <w:lvl w:ilvl="6" w:tplc="2C0A000F" w:tentative="1">
      <w:start w:val="1"/>
      <w:numFmt w:val="decimal"/>
      <w:lvlText w:val="%7."/>
      <w:lvlJc w:val="left"/>
      <w:pPr>
        <w:ind w:left="5385" w:hanging="360"/>
      </w:pPr>
    </w:lvl>
    <w:lvl w:ilvl="7" w:tplc="2C0A0019" w:tentative="1">
      <w:start w:val="1"/>
      <w:numFmt w:val="lowerLetter"/>
      <w:lvlText w:val="%8."/>
      <w:lvlJc w:val="left"/>
      <w:pPr>
        <w:ind w:left="6105" w:hanging="360"/>
      </w:pPr>
    </w:lvl>
    <w:lvl w:ilvl="8" w:tplc="2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>
    <w:nsid w:val="65BB1545"/>
    <w:multiLevelType w:val="hybridMultilevel"/>
    <w:tmpl w:val="84B46764"/>
    <w:lvl w:ilvl="0" w:tplc="93B8884E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2E49EA"/>
    <w:multiLevelType w:val="hybridMultilevel"/>
    <w:tmpl w:val="C6A07DB2"/>
    <w:lvl w:ilvl="0" w:tplc="4E00AE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076ACB"/>
    <w:multiLevelType w:val="multilevel"/>
    <w:tmpl w:val="9DD68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lvl w:ilvl="0">
        <w:numFmt w:val="lowerLetter"/>
        <w:lvlText w:val="%1."/>
        <w:lvlJc w:val="left"/>
      </w:lvl>
    </w:lvlOverride>
  </w:num>
  <w:num w:numId="2">
    <w:abstractNumId w:val="30"/>
    <w:lvlOverride w:ilvl="0">
      <w:lvl w:ilvl="0">
        <w:numFmt w:val="lowerLetter"/>
        <w:lvlText w:val="%1."/>
        <w:lvlJc w:val="left"/>
      </w:lvl>
    </w:lvlOverride>
  </w:num>
  <w:num w:numId="3">
    <w:abstractNumId w:val="11"/>
    <w:lvlOverride w:ilvl="0">
      <w:lvl w:ilvl="0">
        <w:numFmt w:val="upperRoman"/>
        <w:lvlText w:val="%1."/>
        <w:lvlJc w:val="right"/>
      </w:lvl>
    </w:lvlOverride>
  </w:num>
  <w:num w:numId="4">
    <w:abstractNumId w:val="22"/>
    <w:lvlOverride w:ilvl="0">
      <w:lvl w:ilvl="0">
        <w:numFmt w:val="lowerLetter"/>
        <w:lvlText w:val="%1."/>
        <w:lvlJc w:val="left"/>
      </w:lvl>
    </w:lvlOverride>
  </w:num>
  <w:num w:numId="5">
    <w:abstractNumId w:val="8"/>
  </w:num>
  <w:num w:numId="6">
    <w:abstractNumId w:val="15"/>
  </w:num>
  <w:num w:numId="7">
    <w:abstractNumId w:val="14"/>
  </w:num>
  <w:num w:numId="8">
    <w:abstractNumId w:val="23"/>
  </w:num>
  <w:num w:numId="9">
    <w:abstractNumId w:val="29"/>
  </w:num>
  <w:num w:numId="10">
    <w:abstractNumId w:val="18"/>
  </w:num>
  <w:num w:numId="11">
    <w:abstractNumId w:val="26"/>
  </w:num>
  <w:num w:numId="12">
    <w:abstractNumId w:val="28"/>
  </w:num>
  <w:num w:numId="13">
    <w:abstractNumId w:val="13"/>
  </w:num>
  <w:num w:numId="14">
    <w:abstractNumId w:val="25"/>
  </w:num>
  <w:num w:numId="15">
    <w:abstractNumId w:val="19"/>
  </w:num>
  <w:num w:numId="16">
    <w:abstractNumId w:val="27"/>
  </w:num>
  <w:num w:numId="17">
    <w:abstractNumId w:val="1"/>
  </w:num>
  <w:num w:numId="18">
    <w:abstractNumId w:val="4"/>
  </w:num>
  <w:num w:numId="19">
    <w:abstractNumId w:val="20"/>
  </w:num>
  <w:num w:numId="20">
    <w:abstractNumId w:val="3"/>
  </w:num>
  <w:num w:numId="21">
    <w:abstractNumId w:val="2"/>
  </w:num>
  <w:num w:numId="22">
    <w:abstractNumId w:val="12"/>
  </w:num>
  <w:num w:numId="23">
    <w:abstractNumId w:val="10"/>
  </w:num>
  <w:num w:numId="24">
    <w:abstractNumId w:val="21"/>
  </w:num>
  <w:num w:numId="25">
    <w:abstractNumId w:val="17"/>
  </w:num>
  <w:num w:numId="26">
    <w:abstractNumId w:val="9"/>
  </w:num>
  <w:num w:numId="27">
    <w:abstractNumId w:val="6"/>
  </w:num>
  <w:num w:numId="28">
    <w:abstractNumId w:val="24"/>
  </w:num>
  <w:num w:numId="29">
    <w:abstractNumId w:val="16"/>
  </w:num>
  <w:num w:numId="30">
    <w:abstractNumId w:val="0"/>
  </w:num>
  <w:num w:numId="31">
    <w:abstractNumId w:val="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131078" w:nlCheck="1" w:checkStyle="1"/>
  <w:activeWritingStyle w:appName="MSWord" w:lang="es-AR" w:vendorID="64" w:dllVersion="131078" w:nlCheck="1" w:checkStyle="1"/>
  <w:activeWritingStyle w:appName="MSWord" w:lang="es-ES" w:vendorID="64" w:dllVersion="131078" w:nlCheck="1" w:checkStyle="1"/>
  <w:activeWritingStyle w:appName="MSWord" w:lang="es-ES_tradnl" w:vendorID="64" w:dllVersion="131078" w:nlCheck="1" w:checkStyle="1"/>
  <w:activeWritingStyle w:appName="MSWord" w:lang="es-MX" w:vendorID="64" w:dllVersion="131078" w:nlCheck="1" w:checkStyle="1"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534529"/>
  </w:hdrShapeDefaults>
  <w:footnotePr>
    <w:footnote w:id="0"/>
    <w:footnote w:id="1"/>
  </w:footnotePr>
  <w:endnotePr>
    <w:endnote w:id="0"/>
    <w:endnote w:id="1"/>
  </w:endnotePr>
  <w:compat/>
  <w:rsids>
    <w:rsidRoot w:val="00FD0D8F"/>
    <w:rsid w:val="00006EB8"/>
    <w:rsid w:val="00010479"/>
    <w:rsid w:val="000157FF"/>
    <w:rsid w:val="000166C5"/>
    <w:rsid w:val="000173CF"/>
    <w:rsid w:val="00022905"/>
    <w:rsid w:val="00034184"/>
    <w:rsid w:val="00034D0A"/>
    <w:rsid w:val="00034FCD"/>
    <w:rsid w:val="00036E99"/>
    <w:rsid w:val="00037455"/>
    <w:rsid w:val="000378BD"/>
    <w:rsid w:val="000446AD"/>
    <w:rsid w:val="00046C55"/>
    <w:rsid w:val="00046D5B"/>
    <w:rsid w:val="00046E52"/>
    <w:rsid w:val="00050EE0"/>
    <w:rsid w:val="00051B92"/>
    <w:rsid w:val="00054986"/>
    <w:rsid w:val="00055325"/>
    <w:rsid w:val="00061017"/>
    <w:rsid w:val="0006239F"/>
    <w:rsid w:val="00062A2E"/>
    <w:rsid w:val="00065F07"/>
    <w:rsid w:val="00067AFC"/>
    <w:rsid w:val="00081272"/>
    <w:rsid w:val="000823C7"/>
    <w:rsid w:val="00082847"/>
    <w:rsid w:val="00086E2B"/>
    <w:rsid w:val="00090528"/>
    <w:rsid w:val="00090FA6"/>
    <w:rsid w:val="00093103"/>
    <w:rsid w:val="00094DC6"/>
    <w:rsid w:val="00096938"/>
    <w:rsid w:val="00097641"/>
    <w:rsid w:val="000A5FEE"/>
    <w:rsid w:val="000A653A"/>
    <w:rsid w:val="000A6C1D"/>
    <w:rsid w:val="000A7DC5"/>
    <w:rsid w:val="000A7EF2"/>
    <w:rsid w:val="000B1EE4"/>
    <w:rsid w:val="000B6511"/>
    <w:rsid w:val="000C0DC0"/>
    <w:rsid w:val="000C0FAA"/>
    <w:rsid w:val="000C3FA6"/>
    <w:rsid w:val="000C6B7B"/>
    <w:rsid w:val="000C72E1"/>
    <w:rsid w:val="000D00C8"/>
    <w:rsid w:val="000D6087"/>
    <w:rsid w:val="000D64EF"/>
    <w:rsid w:val="000D7324"/>
    <w:rsid w:val="000E381D"/>
    <w:rsid w:val="000E5424"/>
    <w:rsid w:val="000F1E07"/>
    <w:rsid w:val="000F27B5"/>
    <w:rsid w:val="000F35D0"/>
    <w:rsid w:val="000F4A0E"/>
    <w:rsid w:val="000F569C"/>
    <w:rsid w:val="000F6046"/>
    <w:rsid w:val="00100B8E"/>
    <w:rsid w:val="00102224"/>
    <w:rsid w:val="00102AFB"/>
    <w:rsid w:val="00103DF6"/>
    <w:rsid w:val="001049C2"/>
    <w:rsid w:val="00105F05"/>
    <w:rsid w:val="00106ADE"/>
    <w:rsid w:val="00107484"/>
    <w:rsid w:val="0011198B"/>
    <w:rsid w:val="00111A61"/>
    <w:rsid w:val="00112FC4"/>
    <w:rsid w:val="00115605"/>
    <w:rsid w:val="00115738"/>
    <w:rsid w:val="0011695E"/>
    <w:rsid w:val="001175BE"/>
    <w:rsid w:val="00117650"/>
    <w:rsid w:val="00121711"/>
    <w:rsid w:val="00121B94"/>
    <w:rsid w:val="00125D5C"/>
    <w:rsid w:val="001270AF"/>
    <w:rsid w:val="001302C6"/>
    <w:rsid w:val="00132BD7"/>
    <w:rsid w:val="00133F9B"/>
    <w:rsid w:val="00136B18"/>
    <w:rsid w:val="0013754E"/>
    <w:rsid w:val="001403E5"/>
    <w:rsid w:val="00140E4F"/>
    <w:rsid w:val="00142923"/>
    <w:rsid w:val="001465F5"/>
    <w:rsid w:val="001521B2"/>
    <w:rsid w:val="001554E1"/>
    <w:rsid w:val="00160BB8"/>
    <w:rsid w:val="00162A36"/>
    <w:rsid w:val="001645FB"/>
    <w:rsid w:val="001667C7"/>
    <w:rsid w:val="00167EE1"/>
    <w:rsid w:val="00172917"/>
    <w:rsid w:val="00173795"/>
    <w:rsid w:val="00174135"/>
    <w:rsid w:val="00174288"/>
    <w:rsid w:val="0017523F"/>
    <w:rsid w:val="0017797A"/>
    <w:rsid w:val="00177A4B"/>
    <w:rsid w:val="0018237D"/>
    <w:rsid w:val="0018409F"/>
    <w:rsid w:val="0018435E"/>
    <w:rsid w:val="00186855"/>
    <w:rsid w:val="00192AB0"/>
    <w:rsid w:val="00194550"/>
    <w:rsid w:val="001A1ABE"/>
    <w:rsid w:val="001A4CF3"/>
    <w:rsid w:val="001A5554"/>
    <w:rsid w:val="001A5697"/>
    <w:rsid w:val="001A5DFF"/>
    <w:rsid w:val="001A686A"/>
    <w:rsid w:val="001A78F5"/>
    <w:rsid w:val="001B08D2"/>
    <w:rsid w:val="001B10E8"/>
    <w:rsid w:val="001B6531"/>
    <w:rsid w:val="001C1E21"/>
    <w:rsid w:val="001C325D"/>
    <w:rsid w:val="001C37C4"/>
    <w:rsid w:val="001C460E"/>
    <w:rsid w:val="001D1E10"/>
    <w:rsid w:val="001D2CB0"/>
    <w:rsid w:val="001D42E0"/>
    <w:rsid w:val="001E05E0"/>
    <w:rsid w:val="001E247A"/>
    <w:rsid w:val="001E2886"/>
    <w:rsid w:val="001E475C"/>
    <w:rsid w:val="001E66EA"/>
    <w:rsid w:val="001E6ACA"/>
    <w:rsid w:val="001F1AA3"/>
    <w:rsid w:val="001F7829"/>
    <w:rsid w:val="00200280"/>
    <w:rsid w:val="00200F72"/>
    <w:rsid w:val="002061E2"/>
    <w:rsid w:val="002147B4"/>
    <w:rsid w:val="002156A2"/>
    <w:rsid w:val="00216105"/>
    <w:rsid w:val="00216154"/>
    <w:rsid w:val="002163DE"/>
    <w:rsid w:val="00222C06"/>
    <w:rsid w:val="00223A5C"/>
    <w:rsid w:val="002242BE"/>
    <w:rsid w:val="0022789B"/>
    <w:rsid w:val="00232213"/>
    <w:rsid w:val="0023347B"/>
    <w:rsid w:val="002350A0"/>
    <w:rsid w:val="002364B1"/>
    <w:rsid w:val="00236EFF"/>
    <w:rsid w:val="0024013E"/>
    <w:rsid w:val="002422E1"/>
    <w:rsid w:val="00242962"/>
    <w:rsid w:val="00243356"/>
    <w:rsid w:val="00243F05"/>
    <w:rsid w:val="0024513F"/>
    <w:rsid w:val="00246202"/>
    <w:rsid w:val="00247049"/>
    <w:rsid w:val="0025226E"/>
    <w:rsid w:val="00252ADD"/>
    <w:rsid w:val="00254278"/>
    <w:rsid w:val="0025604B"/>
    <w:rsid w:val="002563AD"/>
    <w:rsid w:val="00260F93"/>
    <w:rsid w:val="002613D0"/>
    <w:rsid w:val="00261DAD"/>
    <w:rsid w:val="002632C4"/>
    <w:rsid w:val="00263A3A"/>
    <w:rsid w:val="00264C88"/>
    <w:rsid w:val="002650A0"/>
    <w:rsid w:val="002654F5"/>
    <w:rsid w:val="00266DF1"/>
    <w:rsid w:val="0026749F"/>
    <w:rsid w:val="002707B7"/>
    <w:rsid w:val="002715A3"/>
    <w:rsid w:val="00271FA3"/>
    <w:rsid w:val="00274F7B"/>
    <w:rsid w:val="0028278A"/>
    <w:rsid w:val="00285D86"/>
    <w:rsid w:val="00287E93"/>
    <w:rsid w:val="002935BD"/>
    <w:rsid w:val="00293F09"/>
    <w:rsid w:val="0029488C"/>
    <w:rsid w:val="002A3BDC"/>
    <w:rsid w:val="002A4B04"/>
    <w:rsid w:val="002A54E9"/>
    <w:rsid w:val="002A6998"/>
    <w:rsid w:val="002B2BA4"/>
    <w:rsid w:val="002B3BBA"/>
    <w:rsid w:val="002B48D9"/>
    <w:rsid w:val="002B7C99"/>
    <w:rsid w:val="002D0568"/>
    <w:rsid w:val="002D6DE5"/>
    <w:rsid w:val="002E102B"/>
    <w:rsid w:val="002E1AE7"/>
    <w:rsid w:val="002E2C63"/>
    <w:rsid w:val="002E6BCC"/>
    <w:rsid w:val="002E74D7"/>
    <w:rsid w:val="002F08E5"/>
    <w:rsid w:val="002F27A9"/>
    <w:rsid w:val="002F2E5B"/>
    <w:rsid w:val="002F76C6"/>
    <w:rsid w:val="002F7C3C"/>
    <w:rsid w:val="003016B5"/>
    <w:rsid w:val="00301854"/>
    <w:rsid w:val="00302464"/>
    <w:rsid w:val="003074F9"/>
    <w:rsid w:val="00312F00"/>
    <w:rsid w:val="00317AA3"/>
    <w:rsid w:val="00320134"/>
    <w:rsid w:val="00320C61"/>
    <w:rsid w:val="00322A4C"/>
    <w:rsid w:val="00323C52"/>
    <w:rsid w:val="003240F8"/>
    <w:rsid w:val="00324EDB"/>
    <w:rsid w:val="00325C06"/>
    <w:rsid w:val="00325C0A"/>
    <w:rsid w:val="003322D7"/>
    <w:rsid w:val="00336C06"/>
    <w:rsid w:val="003370EB"/>
    <w:rsid w:val="003373A9"/>
    <w:rsid w:val="00337DA7"/>
    <w:rsid w:val="00342E18"/>
    <w:rsid w:val="00344D75"/>
    <w:rsid w:val="00345EED"/>
    <w:rsid w:val="00347E11"/>
    <w:rsid w:val="00351FFD"/>
    <w:rsid w:val="00353F04"/>
    <w:rsid w:val="003553A0"/>
    <w:rsid w:val="003623E2"/>
    <w:rsid w:val="00362841"/>
    <w:rsid w:val="00362A0D"/>
    <w:rsid w:val="00366668"/>
    <w:rsid w:val="00366CB3"/>
    <w:rsid w:val="00370ED7"/>
    <w:rsid w:val="0037176A"/>
    <w:rsid w:val="00371A3B"/>
    <w:rsid w:val="003720B0"/>
    <w:rsid w:val="0037440D"/>
    <w:rsid w:val="00375BA5"/>
    <w:rsid w:val="00375DD5"/>
    <w:rsid w:val="0038479B"/>
    <w:rsid w:val="00391931"/>
    <w:rsid w:val="00392678"/>
    <w:rsid w:val="00395CC9"/>
    <w:rsid w:val="00396709"/>
    <w:rsid w:val="00396989"/>
    <w:rsid w:val="00397C22"/>
    <w:rsid w:val="003A30D9"/>
    <w:rsid w:val="003A4D4A"/>
    <w:rsid w:val="003A60C4"/>
    <w:rsid w:val="003A68C4"/>
    <w:rsid w:val="003B0612"/>
    <w:rsid w:val="003B20EA"/>
    <w:rsid w:val="003B2A5F"/>
    <w:rsid w:val="003B2B3B"/>
    <w:rsid w:val="003B4622"/>
    <w:rsid w:val="003B595E"/>
    <w:rsid w:val="003B63E5"/>
    <w:rsid w:val="003B7BA6"/>
    <w:rsid w:val="003C00E0"/>
    <w:rsid w:val="003C0840"/>
    <w:rsid w:val="003C1056"/>
    <w:rsid w:val="003C4600"/>
    <w:rsid w:val="003C5B3E"/>
    <w:rsid w:val="003C63F1"/>
    <w:rsid w:val="003C7B15"/>
    <w:rsid w:val="003D0893"/>
    <w:rsid w:val="003D1945"/>
    <w:rsid w:val="003D3496"/>
    <w:rsid w:val="003D4BA8"/>
    <w:rsid w:val="003D56F6"/>
    <w:rsid w:val="003D7560"/>
    <w:rsid w:val="003D7FB8"/>
    <w:rsid w:val="003E1BEB"/>
    <w:rsid w:val="003E208D"/>
    <w:rsid w:val="003E2331"/>
    <w:rsid w:val="003F1C00"/>
    <w:rsid w:val="003F383A"/>
    <w:rsid w:val="003F5BFC"/>
    <w:rsid w:val="003F695F"/>
    <w:rsid w:val="003F7651"/>
    <w:rsid w:val="003F7AFF"/>
    <w:rsid w:val="0040359F"/>
    <w:rsid w:val="00404382"/>
    <w:rsid w:val="00406134"/>
    <w:rsid w:val="00406FE8"/>
    <w:rsid w:val="004117C0"/>
    <w:rsid w:val="00414623"/>
    <w:rsid w:val="004156C3"/>
    <w:rsid w:val="0042057F"/>
    <w:rsid w:val="00423FE9"/>
    <w:rsid w:val="00424756"/>
    <w:rsid w:val="004251FB"/>
    <w:rsid w:val="00425ABD"/>
    <w:rsid w:val="004279F7"/>
    <w:rsid w:val="00430028"/>
    <w:rsid w:val="00430FE6"/>
    <w:rsid w:val="00432026"/>
    <w:rsid w:val="00433394"/>
    <w:rsid w:val="00435E1E"/>
    <w:rsid w:val="00436994"/>
    <w:rsid w:val="00436D0B"/>
    <w:rsid w:val="004448E2"/>
    <w:rsid w:val="00445597"/>
    <w:rsid w:val="0045002A"/>
    <w:rsid w:val="00453B05"/>
    <w:rsid w:val="004618B5"/>
    <w:rsid w:val="00463255"/>
    <w:rsid w:val="00466E1B"/>
    <w:rsid w:val="0046751C"/>
    <w:rsid w:val="00467738"/>
    <w:rsid w:val="00474F8E"/>
    <w:rsid w:val="004751C0"/>
    <w:rsid w:val="00481F7F"/>
    <w:rsid w:val="004821C2"/>
    <w:rsid w:val="00484120"/>
    <w:rsid w:val="00484229"/>
    <w:rsid w:val="004842F5"/>
    <w:rsid w:val="004879AF"/>
    <w:rsid w:val="00487D66"/>
    <w:rsid w:val="00494087"/>
    <w:rsid w:val="00494504"/>
    <w:rsid w:val="00494A3F"/>
    <w:rsid w:val="004A15EC"/>
    <w:rsid w:val="004A33E1"/>
    <w:rsid w:val="004A4754"/>
    <w:rsid w:val="004A59E2"/>
    <w:rsid w:val="004B1062"/>
    <w:rsid w:val="004B1E88"/>
    <w:rsid w:val="004B1E95"/>
    <w:rsid w:val="004B311E"/>
    <w:rsid w:val="004B3298"/>
    <w:rsid w:val="004B5944"/>
    <w:rsid w:val="004B6F34"/>
    <w:rsid w:val="004B7E77"/>
    <w:rsid w:val="004C4798"/>
    <w:rsid w:val="004C5AB8"/>
    <w:rsid w:val="004D1248"/>
    <w:rsid w:val="004D1CCD"/>
    <w:rsid w:val="004D3E17"/>
    <w:rsid w:val="004D6BCD"/>
    <w:rsid w:val="004D7B06"/>
    <w:rsid w:val="004E14D4"/>
    <w:rsid w:val="004E2762"/>
    <w:rsid w:val="004E3ED3"/>
    <w:rsid w:val="004E4681"/>
    <w:rsid w:val="004E5633"/>
    <w:rsid w:val="004E6206"/>
    <w:rsid w:val="004E626D"/>
    <w:rsid w:val="004F0632"/>
    <w:rsid w:val="004F148D"/>
    <w:rsid w:val="004F2553"/>
    <w:rsid w:val="005000A5"/>
    <w:rsid w:val="00500A0B"/>
    <w:rsid w:val="005019F7"/>
    <w:rsid w:val="005056CE"/>
    <w:rsid w:val="005068CE"/>
    <w:rsid w:val="00507ED5"/>
    <w:rsid w:val="00511396"/>
    <w:rsid w:val="005138C0"/>
    <w:rsid w:val="005144B3"/>
    <w:rsid w:val="005159EC"/>
    <w:rsid w:val="005164E3"/>
    <w:rsid w:val="00517F9A"/>
    <w:rsid w:val="005200F6"/>
    <w:rsid w:val="00521958"/>
    <w:rsid w:val="0052210B"/>
    <w:rsid w:val="005234F4"/>
    <w:rsid w:val="00526837"/>
    <w:rsid w:val="00527D97"/>
    <w:rsid w:val="005311F7"/>
    <w:rsid w:val="005327A9"/>
    <w:rsid w:val="0053497B"/>
    <w:rsid w:val="00535055"/>
    <w:rsid w:val="00543111"/>
    <w:rsid w:val="005434C8"/>
    <w:rsid w:val="00544A04"/>
    <w:rsid w:val="005562E5"/>
    <w:rsid w:val="005604EE"/>
    <w:rsid w:val="005608F8"/>
    <w:rsid w:val="005659D1"/>
    <w:rsid w:val="0056716C"/>
    <w:rsid w:val="00567A0E"/>
    <w:rsid w:val="00570B80"/>
    <w:rsid w:val="00573D5A"/>
    <w:rsid w:val="0058038C"/>
    <w:rsid w:val="0058139C"/>
    <w:rsid w:val="005819BD"/>
    <w:rsid w:val="005820CA"/>
    <w:rsid w:val="00582A54"/>
    <w:rsid w:val="00583638"/>
    <w:rsid w:val="00583E52"/>
    <w:rsid w:val="0058717C"/>
    <w:rsid w:val="00587409"/>
    <w:rsid w:val="005901A2"/>
    <w:rsid w:val="005911B5"/>
    <w:rsid w:val="005925D1"/>
    <w:rsid w:val="0059588F"/>
    <w:rsid w:val="00596880"/>
    <w:rsid w:val="005A02E4"/>
    <w:rsid w:val="005A102C"/>
    <w:rsid w:val="005A39F0"/>
    <w:rsid w:val="005A3D3E"/>
    <w:rsid w:val="005A6010"/>
    <w:rsid w:val="005B0CDB"/>
    <w:rsid w:val="005B19E2"/>
    <w:rsid w:val="005B26FF"/>
    <w:rsid w:val="005B3490"/>
    <w:rsid w:val="005B38CE"/>
    <w:rsid w:val="005B50CF"/>
    <w:rsid w:val="005B5E4C"/>
    <w:rsid w:val="005B6CC5"/>
    <w:rsid w:val="005C2B56"/>
    <w:rsid w:val="005C37EF"/>
    <w:rsid w:val="005C389D"/>
    <w:rsid w:val="005D0821"/>
    <w:rsid w:val="005D1CFF"/>
    <w:rsid w:val="005D292E"/>
    <w:rsid w:val="005D45C0"/>
    <w:rsid w:val="005D79DC"/>
    <w:rsid w:val="005E15B5"/>
    <w:rsid w:val="005E1DD5"/>
    <w:rsid w:val="005E22DD"/>
    <w:rsid w:val="005E6329"/>
    <w:rsid w:val="005F0196"/>
    <w:rsid w:val="005F0DF5"/>
    <w:rsid w:val="005F1AE3"/>
    <w:rsid w:val="005F5959"/>
    <w:rsid w:val="005F5F04"/>
    <w:rsid w:val="00600F0C"/>
    <w:rsid w:val="0060221B"/>
    <w:rsid w:val="0060253F"/>
    <w:rsid w:val="00605BB3"/>
    <w:rsid w:val="00605E4A"/>
    <w:rsid w:val="0060677B"/>
    <w:rsid w:val="00606E68"/>
    <w:rsid w:val="00607861"/>
    <w:rsid w:val="00607EF7"/>
    <w:rsid w:val="00610063"/>
    <w:rsid w:val="00612407"/>
    <w:rsid w:val="00613300"/>
    <w:rsid w:val="00613F22"/>
    <w:rsid w:val="00614541"/>
    <w:rsid w:val="00614F56"/>
    <w:rsid w:val="00616F2E"/>
    <w:rsid w:val="00617D53"/>
    <w:rsid w:val="006225C7"/>
    <w:rsid w:val="0062309C"/>
    <w:rsid w:val="00624024"/>
    <w:rsid w:val="00624564"/>
    <w:rsid w:val="006258B5"/>
    <w:rsid w:val="00626AD8"/>
    <w:rsid w:val="00632DCA"/>
    <w:rsid w:val="00633240"/>
    <w:rsid w:val="00635D17"/>
    <w:rsid w:val="00640624"/>
    <w:rsid w:val="0064062A"/>
    <w:rsid w:val="006437F8"/>
    <w:rsid w:val="00643B4E"/>
    <w:rsid w:val="00643E9D"/>
    <w:rsid w:val="006442A8"/>
    <w:rsid w:val="006452CB"/>
    <w:rsid w:val="00647369"/>
    <w:rsid w:val="006474FC"/>
    <w:rsid w:val="00656DB4"/>
    <w:rsid w:val="00657F37"/>
    <w:rsid w:val="00662273"/>
    <w:rsid w:val="00663D40"/>
    <w:rsid w:val="00664678"/>
    <w:rsid w:val="006652A9"/>
    <w:rsid w:val="00670B44"/>
    <w:rsid w:val="00671943"/>
    <w:rsid w:val="00672599"/>
    <w:rsid w:val="00673254"/>
    <w:rsid w:val="00673518"/>
    <w:rsid w:val="006741F1"/>
    <w:rsid w:val="00675A69"/>
    <w:rsid w:val="0068076C"/>
    <w:rsid w:val="006824A8"/>
    <w:rsid w:val="00683986"/>
    <w:rsid w:val="00686460"/>
    <w:rsid w:val="00686FC0"/>
    <w:rsid w:val="00690280"/>
    <w:rsid w:val="0069050E"/>
    <w:rsid w:val="00693122"/>
    <w:rsid w:val="006934EC"/>
    <w:rsid w:val="00693FBB"/>
    <w:rsid w:val="00696C9F"/>
    <w:rsid w:val="00697223"/>
    <w:rsid w:val="006A00DE"/>
    <w:rsid w:val="006A0923"/>
    <w:rsid w:val="006A257F"/>
    <w:rsid w:val="006A3C0D"/>
    <w:rsid w:val="006B0FC6"/>
    <w:rsid w:val="006B16DE"/>
    <w:rsid w:val="006B35E9"/>
    <w:rsid w:val="006B3674"/>
    <w:rsid w:val="006B5B41"/>
    <w:rsid w:val="006B6E09"/>
    <w:rsid w:val="006C09E8"/>
    <w:rsid w:val="006C231B"/>
    <w:rsid w:val="006C23AA"/>
    <w:rsid w:val="006C40C7"/>
    <w:rsid w:val="006C54D4"/>
    <w:rsid w:val="006C57E7"/>
    <w:rsid w:val="006D0A9D"/>
    <w:rsid w:val="006D2ECC"/>
    <w:rsid w:val="006D3DB4"/>
    <w:rsid w:val="006D3F2F"/>
    <w:rsid w:val="006D5511"/>
    <w:rsid w:val="006D5EE0"/>
    <w:rsid w:val="006D608F"/>
    <w:rsid w:val="006D6A00"/>
    <w:rsid w:val="006E211D"/>
    <w:rsid w:val="006E2AAE"/>
    <w:rsid w:val="006E4A1F"/>
    <w:rsid w:val="006E512C"/>
    <w:rsid w:val="006F16AC"/>
    <w:rsid w:val="006F1F61"/>
    <w:rsid w:val="006F3523"/>
    <w:rsid w:val="006F3E40"/>
    <w:rsid w:val="006F68DB"/>
    <w:rsid w:val="007002AA"/>
    <w:rsid w:val="00700E84"/>
    <w:rsid w:val="007024A2"/>
    <w:rsid w:val="00703B19"/>
    <w:rsid w:val="0070463D"/>
    <w:rsid w:val="00706A50"/>
    <w:rsid w:val="00710715"/>
    <w:rsid w:val="00711205"/>
    <w:rsid w:val="00711C0D"/>
    <w:rsid w:val="0071315E"/>
    <w:rsid w:val="00713687"/>
    <w:rsid w:val="00714611"/>
    <w:rsid w:val="00714A15"/>
    <w:rsid w:val="00715E1F"/>
    <w:rsid w:val="00716357"/>
    <w:rsid w:val="0071722E"/>
    <w:rsid w:val="00720804"/>
    <w:rsid w:val="00722679"/>
    <w:rsid w:val="0072385B"/>
    <w:rsid w:val="0072799C"/>
    <w:rsid w:val="00727AC0"/>
    <w:rsid w:val="0073064E"/>
    <w:rsid w:val="0073238C"/>
    <w:rsid w:val="0073242D"/>
    <w:rsid w:val="007356DD"/>
    <w:rsid w:val="007450E9"/>
    <w:rsid w:val="0074557D"/>
    <w:rsid w:val="00751641"/>
    <w:rsid w:val="007517C0"/>
    <w:rsid w:val="007524D5"/>
    <w:rsid w:val="00754EF8"/>
    <w:rsid w:val="00755E3A"/>
    <w:rsid w:val="007602A7"/>
    <w:rsid w:val="007602D0"/>
    <w:rsid w:val="00762476"/>
    <w:rsid w:val="0076388F"/>
    <w:rsid w:val="007643B0"/>
    <w:rsid w:val="00765FF6"/>
    <w:rsid w:val="007661C7"/>
    <w:rsid w:val="007710D6"/>
    <w:rsid w:val="007732D8"/>
    <w:rsid w:val="007772B1"/>
    <w:rsid w:val="00780E38"/>
    <w:rsid w:val="00781E49"/>
    <w:rsid w:val="007825EA"/>
    <w:rsid w:val="00783BF7"/>
    <w:rsid w:val="00783E1C"/>
    <w:rsid w:val="007869D0"/>
    <w:rsid w:val="0079044F"/>
    <w:rsid w:val="00791B3A"/>
    <w:rsid w:val="00791BA4"/>
    <w:rsid w:val="00792986"/>
    <w:rsid w:val="007A04FF"/>
    <w:rsid w:val="007A1715"/>
    <w:rsid w:val="007A24D5"/>
    <w:rsid w:val="007A2CAA"/>
    <w:rsid w:val="007A651A"/>
    <w:rsid w:val="007B0EFB"/>
    <w:rsid w:val="007B17C7"/>
    <w:rsid w:val="007B1B5A"/>
    <w:rsid w:val="007B4C9A"/>
    <w:rsid w:val="007B635A"/>
    <w:rsid w:val="007C0C31"/>
    <w:rsid w:val="007C0DB3"/>
    <w:rsid w:val="007C1B81"/>
    <w:rsid w:val="007C32E0"/>
    <w:rsid w:val="007C6C3D"/>
    <w:rsid w:val="007C748F"/>
    <w:rsid w:val="007D4713"/>
    <w:rsid w:val="007D6D7E"/>
    <w:rsid w:val="007E10E8"/>
    <w:rsid w:val="007F0605"/>
    <w:rsid w:val="007F3270"/>
    <w:rsid w:val="007F5AC8"/>
    <w:rsid w:val="007F5D0A"/>
    <w:rsid w:val="007F7509"/>
    <w:rsid w:val="00811A95"/>
    <w:rsid w:val="00811D61"/>
    <w:rsid w:val="00813095"/>
    <w:rsid w:val="00813656"/>
    <w:rsid w:val="00814EFE"/>
    <w:rsid w:val="00817246"/>
    <w:rsid w:val="0082069E"/>
    <w:rsid w:val="008208CC"/>
    <w:rsid w:val="008302C4"/>
    <w:rsid w:val="008320D6"/>
    <w:rsid w:val="0083270F"/>
    <w:rsid w:val="008357CF"/>
    <w:rsid w:val="008415E7"/>
    <w:rsid w:val="0084280B"/>
    <w:rsid w:val="00845AA5"/>
    <w:rsid w:val="0084600C"/>
    <w:rsid w:val="00847F4F"/>
    <w:rsid w:val="00852CD0"/>
    <w:rsid w:val="00852E24"/>
    <w:rsid w:val="00853A5F"/>
    <w:rsid w:val="00855C99"/>
    <w:rsid w:val="008632C7"/>
    <w:rsid w:val="00865AFE"/>
    <w:rsid w:val="00877300"/>
    <w:rsid w:val="00877594"/>
    <w:rsid w:val="008806DE"/>
    <w:rsid w:val="0088228E"/>
    <w:rsid w:val="0088433B"/>
    <w:rsid w:val="00886D4D"/>
    <w:rsid w:val="00887E7F"/>
    <w:rsid w:val="00892672"/>
    <w:rsid w:val="0089545C"/>
    <w:rsid w:val="008A08F9"/>
    <w:rsid w:val="008A1FD5"/>
    <w:rsid w:val="008A25E4"/>
    <w:rsid w:val="008A29C9"/>
    <w:rsid w:val="008A3B28"/>
    <w:rsid w:val="008A4D4E"/>
    <w:rsid w:val="008A5FDB"/>
    <w:rsid w:val="008A66D0"/>
    <w:rsid w:val="008A7E9B"/>
    <w:rsid w:val="008B0B28"/>
    <w:rsid w:val="008B1D2B"/>
    <w:rsid w:val="008B3A0E"/>
    <w:rsid w:val="008B44DE"/>
    <w:rsid w:val="008B4A9A"/>
    <w:rsid w:val="008B5951"/>
    <w:rsid w:val="008B70BB"/>
    <w:rsid w:val="008B7FFE"/>
    <w:rsid w:val="008C01CD"/>
    <w:rsid w:val="008C26A9"/>
    <w:rsid w:val="008C2DC6"/>
    <w:rsid w:val="008C340C"/>
    <w:rsid w:val="008C4202"/>
    <w:rsid w:val="008C64B8"/>
    <w:rsid w:val="008D095C"/>
    <w:rsid w:val="008D4DAF"/>
    <w:rsid w:val="008D5242"/>
    <w:rsid w:val="008D6018"/>
    <w:rsid w:val="008E12BD"/>
    <w:rsid w:val="008E1817"/>
    <w:rsid w:val="008E1BA9"/>
    <w:rsid w:val="008E3626"/>
    <w:rsid w:val="008E441F"/>
    <w:rsid w:val="008E4F16"/>
    <w:rsid w:val="008F13D9"/>
    <w:rsid w:val="008F277C"/>
    <w:rsid w:val="008F318F"/>
    <w:rsid w:val="008F46DB"/>
    <w:rsid w:val="008F4EE8"/>
    <w:rsid w:val="008F568F"/>
    <w:rsid w:val="009003A2"/>
    <w:rsid w:val="0090173F"/>
    <w:rsid w:val="00905831"/>
    <w:rsid w:val="00905AD0"/>
    <w:rsid w:val="00907CEF"/>
    <w:rsid w:val="00915AE2"/>
    <w:rsid w:val="0091637E"/>
    <w:rsid w:val="009220ED"/>
    <w:rsid w:val="00923521"/>
    <w:rsid w:val="00923968"/>
    <w:rsid w:val="00924E58"/>
    <w:rsid w:val="00926E8C"/>
    <w:rsid w:val="00931543"/>
    <w:rsid w:val="009363DF"/>
    <w:rsid w:val="009366D3"/>
    <w:rsid w:val="00937D15"/>
    <w:rsid w:val="0094200B"/>
    <w:rsid w:val="00942928"/>
    <w:rsid w:val="00947439"/>
    <w:rsid w:val="0095379E"/>
    <w:rsid w:val="00956FF9"/>
    <w:rsid w:val="00957BAC"/>
    <w:rsid w:val="00957DA6"/>
    <w:rsid w:val="00960861"/>
    <w:rsid w:val="00960ABB"/>
    <w:rsid w:val="00962290"/>
    <w:rsid w:val="00965F64"/>
    <w:rsid w:val="0096617F"/>
    <w:rsid w:val="0096724F"/>
    <w:rsid w:val="00972CA2"/>
    <w:rsid w:val="009754B2"/>
    <w:rsid w:val="0097552C"/>
    <w:rsid w:val="00976FB7"/>
    <w:rsid w:val="00980EB6"/>
    <w:rsid w:val="009851E1"/>
    <w:rsid w:val="009853DA"/>
    <w:rsid w:val="0098619A"/>
    <w:rsid w:val="009862B1"/>
    <w:rsid w:val="009902ED"/>
    <w:rsid w:val="00991743"/>
    <w:rsid w:val="009917A9"/>
    <w:rsid w:val="00992B7F"/>
    <w:rsid w:val="009934B9"/>
    <w:rsid w:val="00994BCC"/>
    <w:rsid w:val="00995D3D"/>
    <w:rsid w:val="00997555"/>
    <w:rsid w:val="009A27F1"/>
    <w:rsid w:val="009A2D12"/>
    <w:rsid w:val="009A70C6"/>
    <w:rsid w:val="009B27FA"/>
    <w:rsid w:val="009B6610"/>
    <w:rsid w:val="009C11BC"/>
    <w:rsid w:val="009C2196"/>
    <w:rsid w:val="009C269D"/>
    <w:rsid w:val="009C3A29"/>
    <w:rsid w:val="009C3FA0"/>
    <w:rsid w:val="009C4130"/>
    <w:rsid w:val="009C73CB"/>
    <w:rsid w:val="009C7C61"/>
    <w:rsid w:val="009C7FF6"/>
    <w:rsid w:val="009D15A6"/>
    <w:rsid w:val="009D1BA0"/>
    <w:rsid w:val="009D24FB"/>
    <w:rsid w:val="009D3FD4"/>
    <w:rsid w:val="009D4216"/>
    <w:rsid w:val="009D4D58"/>
    <w:rsid w:val="009D6704"/>
    <w:rsid w:val="009E52A0"/>
    <w:rsid w:val="009E538D"/>
    <w:rsid w:val="009E5D5E"/>
    <w:rsid w:val="009E5FA0"/>
    <w:rsid w:val="009F4C7F"/>
    <w:rsid w:val="009F61A4"/>
    <w:rsid w:val="00A0235E"/>
    <w:rsid w:val="00A10B61"/>
    <w:rsid w:val="00A13901"/>
    <w:rsid w:val="00A161F4"/>
    <w:rsid w:val="00A2129D"/>
    <w:rsid w:val="00A21A9D"/>
    <w:rsid w:val="00A23DD3"/>
    <w:rsid w:val="00A23F53"/>
    <w:rsid w:val="00A244BC"/>
    <w:rsid w:val="00A25D4F"/>
    <w:rsid w:val="00A25E33"/>
    <w:rsid w:val="00A26231"/>
    <w:rsid w:val="00A30DCC"/>
    <w:rsid w:val="00A314ED"/>
    <w:rsid w:val="00A333A0"/>
    <w:rsid w:val="00A34215"/>
    <w:rsid w:val="00A3506A"/>
    <w:rsid w:val="00A35B7A"/>
    <w:rsid w:val="00A3702A"/>
    <w:rsid w:val="00A4273C"/>
    <w:rsid w:val="00A43E55"/>
    <w:rsid w:val="00A46568"/>
    <w:rsid w:val="00A4721E"/>
    <w:rsid w:val="00A50A9B"/>
    <w:rsid w:val="00A50BA5"/>
    <w:rsid w:val="00A53326"/>
    <w:rsid w:val="00A53AA1"/>
    <w:rsid w:val="00A54F6C"/>
    <w:rsid w:val="00A55F09"/>
    <w:rsid w:val="00A60361"/>
    <w:rsid w:val="00A60AD6"/>
    <w:rsid w:val="00A6241C"/>
    <w:rsid w:val="00A63BAC"/>
    <w:rsid w:val="00A6555C"/>
    <w:rsid w:val="00A65FEA"/>
    <w:rsid w:val="00A703F4"/>
    <w:rsid w:val="00A70F4F"/>
    <w:rsid w:val="00A7214C"/>
    <w:rsid w:val="00A73077"/>
    <w:rsid w:val="00A73CCD"/>
    <w:rsid w:val="00A73E3E"/>
    <w:rsid w:val="00A7650F"/>
    <w:rsid w:val="00A82544"/>
    <w:rsid w:val="00A835AA"/>
    <w:rsid w:val="00A86180"/>
    <w:rsid w:val="00A86A94"/>
    <w:rsid w:val="00A92C6A"/>
    <w:rsid w:val="00AA2A96"/>
    <w:rsid w:val="00AA311E"/>
    <w:rsid w:val="00AA33D1"/>
    <w:rsid w:val="00AA79F0"/>
    <w:rsid w:val="00AB1838"/>
    <w:rsid w:val="00AB200F"/>
    <w:rsid w:val="00AB21A9"/>
    <w:rsid w:val="00AB6461"/>
    <w:rsid w:val="00AC0CFE"/>
    <w:rsid w:val="00AC177E"/>
    <w:rsid w:val="00AC1CA6"/>
    <w:rsid w:val="00AC2223"/>
    <w:rsid w:val="00AC2F02"/>
    <w:rsid w:val="00AC4DEC"/>
    <w:rsid w:val="00AC520F"/>
    <w:rsid w:val="00AC727B"/>
    <w:rsid w:val="00AC7689"/>
    <w:rsid w:val="00AD0E24"/>
    <w:rsid w:val="00AD1821"/>
    <w:rsid w:val="00AD26C9"/>
    <w:rsid w:val="00AE02AF"/>
    <w:rsid w:val="00AE1D3F"/>
    <w:rsid w:val="00AE5E50"/>
    <w:rsid w:val="00AF0340"/>
    <w:rsid w:val="00AF35CE"/>
    <w:rsid w:val="00AF650C"/>
    <w:rsid w:val="00AF75CC"/>
    <w:rsid w:val="00B015F5"/>
    <w:rsid w:val="00B047E7"/>
    <w:rsid w:val="00B06B71"/>
    <w:rsid w:val="00B0738F"/>
    <w:rsid w:val="00B12F0C"/>
    <w:rsid w:val="00B13209"/>
    <w:rsid w:val="00B1391E"/>
    <w:rsid w:val="00B13F11"/>
    <w:rsid w:val="00B2046C"/>
    <w:rsid w:val="00B207FF"/>
    <w:rsid w:val="00B234CE"/>
    <w:rsid w:val="00B2465C"/>
    <w:rsid w:val="00B2698D"/>
    <w:rsid w:val="00B278FF"/>
    <w:rsid w:val="00B30980"/>
    <w:rsid w:val="00B321E1"/>
    <w:rsid w:val="00B3293E"/>
    <w:rsid w:val="00B33761"/>
    <w:rsid w:val="00B37816"/>
    <w:rsid w:val="00B406E3"/>
    <w:rsid w:val="00B41857"/>
    <w:rsid w:val="00B42845"/>
    <w:rsid w:val="00B4307E"/>
    <w:rsid w:val="00B4411F"/>
    <w:rsid w:val="00B45959"/>
    <w:rsid w:val="00B46FC8"/>
    <w:rsid w:val="00B479EC"/>
    <w:rsid w:val="00B47D8E"/>
    <w:rsid w:val="00B507B0"/>
    <w:rsid w:val="00B565F2"/>
    <w:rsid w:val="00B57277"/>
    <w:rsid w:val="00B57B16"/>
    <w:rsid w:val="00B62F97"/>
    <w:rsid w:val="00B6308E"/>
    <w:rsid w:val="00B6318F"/>
    <w:rsid w:val="00B63FD4"/>
    <w:rsid w:val="00B651CD"/>
    <w:rsid w:val="00B664CA"/>
    <w:rsid w:val="00B6688B"/>
    <w:rsid w:val="00B67E39"/>
    <w:rsid w:val="00B70D8B"/>
    <w:rsid w:val="00B726AD"/>
    <w:rsid w:val="00B75A7C"/>
    <w:rsid w:val="00B75C8D"/>
    <w:rsid w:val="00B929C2"/>
    <w:rsid w:val="00B968CB"/>
    <w:rsid w:val="00BA1CE2"/>
    <w:rsid w:val="00BA1E10"/>
    <w:rsid w:val="00BA308E"/>
    <w:rsid w:val="00BA4659"/>
    <w:rsid w:val="00BA786F"/>
    <w:rsid w:val="00BA7E57"/>
    <w:rsid w:val="00BB25D7"/>
    <w:rsid w:val="00BC1ECB"/>
    <w:rsid w:val="00BC37D7"/>
    <w:rsid w:val="00BC5FB8"/>
    <w:rsid w:val="00BC713B"/>
    <w:rsid w:val="00BD1ED7"/>
    <w:rsid w:val="00BD245E"/>
    <w:rsid w:val="00BE0C3A"/>
    <w:rsid w:val="00BE246F"/>
    <w:rsid w:val="00BE3413"/>
    <w:rsid w:val="00BE4145"/>
    <w:rsid w:val="00BE4F4F"/>
    <w:rsid w:val="00BE6E25"/>
    <w:rsid w:val="00BE7270"/>
    <w:rsid w:val="00BF00DF"/>
    <w:rsid w:val="00BF33C6"/>
    <w:rsid w:val="00BF3E7F"/>
    <w:rsid w:val="00C00AAC"/>
    <w:rsid w:val="00C04F75"/>
    <w:rsid w:val="00C05A79"/>
    <w:rsid w:val="00C072AA"/>
    <w:rsid w:val="00C10586"/>
    <w:rsid w:val="00C120CD"/>
    <w:rsid w:val="00C1216A"/>
    <w:rsid w:val="00C124CB"/>
    <w:rsid w:val="00C2266F"/>
    <w:rsid w:val="00C227CA"/>
    <w:rsid w:val="00C234A9"/>
    <w:rsid w:val="00C23EF9"/>
    <w:rsid w:val="00C24329"/>
    <w:rsid w:val="00C24FBA"/>
    <w:rsid w:val="00C25226"/>
    <w:rsid w:val="00C31195"/>
    <w:rsid w:val="00C357D1"/>
    <w:rsid w:val="00C35B83"/>
    <w:rsid w:val="00C37F05"/>
    <w:rsid w:val="00C42B90"/>
    <w:rsid w:val="00C43C9A"/>
    <w:rsid w:val="00C44405"/>
    <w:rsid w:val="00C447C5"/>
    <w:rsid w:val="00C4543F"/>
    <w:rsid w:val="00C46479"/>
    <w:rsid w:val="00C5210A"/>
    <w:rsid w:val="00C5266D"/>
    <w:rsid w:val="00C610B0"/>
    <w:rsid w:val="00C642A8"/>
    <w:rsid w:val="00C6671C"/>
    <w:rsid w:val="00C73A79"/>
    <w:rsid w:val="00C740F0"/>
    <w:rsid w:val="00C74523"/>
    <w:rsid w:val="00C75D2C"/>
    <w:rsid w:val="00C76F4D"/>
    <w:rsid w:val="00C80701"/>
    <w:rsid w:val="00C82D5A"/>
    <w:rsid w:val="00C83E3C"/>
    <w:rsid w:val="00C879CA"/>
    <w:rsid w:val="00C87BC0"/>
    <w:rsid w:val="00C92B3E"/>
    <w:rsid w:val="00C93760"/>
    <w:rsid w:val="00C949F9"/>
    <w:rsid w:val="00C9568C"/>
    <w:rsid w:val="00CA1450"/>
    <w:rsid w:val="00CA2946"/>
    <w:rsid w:val="00CA4566"/>
    <w:rsid w:val="00CA73F0"/>
    <w:rsid w:val="00CB3ABB"/>
    <w:rsid w:val="00CC0951"/>
    <w:rsid w:val="00CC0F7E"/>
    <w:rsid w:val="00CC20F7"/>
    <w:rsid w:val="00CC7B01"/>
    <w:rsid w:val="00CC7C26"/>
    <w:rsid w:val="00CD40BF"/>
    <w:rsid w:val="00CD4645"/>
    <w:rsid w:val="00CD465C"/>
    <w:rsid w:val="00CE0400"/>
    <w:rsid w:val="00CE0A7C"/>
    <w:rsid w:val="00CE3546"/>
    <w:rsid w:val="00CE37B7"/>
    <w:rsid w:val="00CE46D8"/>
    <w:rsid w:val="00CE5323"/>
    <w:rsid w:val="00CE7C2D"/>
    <w:rsid w:val="00CF0074"/>
    <w:rsid w:val="00CF0686"/>
    <w:rsid w:val="00CF0F5F"/>
    <w:rsid w:val="00CF1954"/>
    <w:rsid w:val="00CF24C1"/>
    <w:rsid w:val="00CF3E6D"/>
    <w:rsid w:val="00CF5F25"/>
    <w:rsid w:val="00CF7401"/>
    <w:rsid w:val="00CF7E25"/>
    <w:rsid w:val="00D00099"/>
    <w:rsid w:val="00D021DA"/>
    <w:rsid w:val="00D02D80"/>
    <w:rsid w:val="00D039BF"/>
    <w:rsid w:val="00D04CBC"/>
    <w:rsid w:val="00D05622"/>
    <w:rsid w:val="00D0563C"/>
    <w:rsid w:val="00D06E9A"/>
    <w:rsid w:val="00D07B46"/>
    <w:rsid w:val="00D130AA"/>
    <w:rsid w:val="00D14E18"/>
    <w:rsid w:val="00D17157"/>
    <w:rsid w:val="00D22ED9"/>
    <w:rsid w:val="00D246B8"/>
    <w:rsid w:val="00D30BCE"/>
    <w:rsid w:val="00D3205F"/>
    <w:rsid w:val="00D3536D"/>
    <w:rsid w:val="00D3745A"/>
    <w:rsid w:val="00D400C8"/>
    <w:rsid w:val="00D419AE"/>
    <w:rsid w:val="00D42435"/>
    <w:rsid w:val="00D447C9"/>
    <w:rsid w:val="00D447E0"/>
    <w:rsid w:val="00D4589F"/>
    <w:rsid w:val="00D45A61"/>
    <w:rsid w:val="00D47F23"/>
    <w:rsid w:val="00D5385B"/>
    <w:rsid w:val="00D53A14"/>
    <w:rsid w:val="00D543A8"/>
    <w:rsid w:val="00D6003F"/>
    <w:rsid w:val="00D61119"/>
    <w:rsid w:val="00D67139"/>
    <w:rsid w:val="00D67BF9"/>
    <w:rsid w:val="00D7244A"/>
    <w:rsid w:val="00D72E5A"/>
    <w:rsid w:val="00D74E5B"/>
    <w:rsid w:val="00D75A13"/>
    <w:rsid w:val="00D765BD"/>
    <w:rsid w:val="00D76B95"/>
    <w:rsid w:val="00D80BA5"/>
    <w:rsid w:val="00D8413A"/>
    <w:rsid w:val="00D8726D"/>
    <w:rsid w:val="00D9782C"/>
    <w:rsid w:val="00D97E9D"/>
    <w:rsid w:val="00DA24A3"/>
    <w:rsid w:val="00DA4354"/>
    <w:rsid w:val="00DA44A2"/>
    <w:rsid w:val="00DA49C7"/>
    <w:rsid w:val="00DA4BB7"/>
    <w:rsid w:val="00DB4AE3"/>
    <w:rsid w:val="00DB4BB9"/>
    <w:rsid w:val="00DB4DB2"/>
    <w:rsid w:val="00DB53F0"/>
    <w:rsid w:val="00DB5D78"/>
    <w:rsid w:val="00DB66DB"/>
    <w:rsid w:val="00DB6AA3"/>
    <w:rsid w:val="00DB7495"/>
    <w:rsid w:val="00DC1E62"/>
    <w:rsid w:val="00DC2E51"/>
    <w:rsid w:val="00DC3C17"/>
    <w:rsid w:val="00DC4349"/>
    <w:rsid w:val="00DC4610"/>
    <w:rsid w:val="00DD13CA"/>
    <w:rsid w:val="00DD1DB9"/>
    <w:rsid w:val="00DD1F59"/>
    <w:rsid w:val="00DD27DD"/>
    <w:rsid w:val="00DD7D76"/>
    <w:rsid w:val="00DE0D12"/>
    <w:rsid w:val="00DE1CE4"/>
    <w:rsid w:val="00DE38A4"/>
    <w:rsid w:val="00DE4BB4"/>
    <w:rsid w:val="00DE4F57"/>
    <w:rsid w:val="00DE6B2A"/>
    <w:rsid w:val="00DF0E4B"/>
    <w:rsid w:val="00DF3F2F"/>
    <w:rsid w:val="00DF4490"/>
    <w:rsid w:val="00DF5CBF"/>
    <w:rsid w:val="00DF5E7A"/>
    <w:rsid w:val="00DF6513"/>
    <w:rsid w:val="00DF704B"/>
    <w:rsid w:val="00E003BE"/>
    <w:rsid w:val="00E01BFB"/>
    <w:rsid w:val="00E128C2"/>
    <w:rsid w:val="00E12F9C"/>
    <w:rsid w:val="00E15424"/>
    <w:rsid w:val="00E15A99"/>
    <w:rsid w:val="00E16582"/>
    <w:rsid w:val="00E168C8"/>
    <w:rsid w:val="00E16973"/>
    <w:rsid w:val="00E215A4"/>
    <w:rsid w:val="00E216FD"/>
    <w:rsid w:val="00E21C5A"/>
    <w:rsid w:val="00E222FA"/>
    <w:rsid w:val="00E225F5"/>
    <w:rsid w:val="00E231CB"/>
    <w:rsid w:val="00E232F2"/>
    <w:rsid w:val="00E24625"/>
    <w:rsid w:val="00E2538F"/>
    <w:rsid w:val="00E330DA"/>
    <w:rsid w:val="00E41067"/>
    <w:rsid w:val="00E41551"/>
    <w:rsid w:val="00E422FE"/>
    <w:rsid w:val="00E426F7"/>
    <w:rsid w:val="00E42A07"/>
    <w:rsid w:val="00E44386"/>
    <w:rsid w:val="00E5228F"/>
    <w:rsid w:val="00E525CE"/>
    <w:rsid w:val="00E53626"/>
    <w:rsid w:val="00E615CD"/>
    <w:rsid w:val="00E6546B"/>
    <w:rsid w:val="00E66482"/>
    <w:rsid w:val="00E74819"/>
    <w:rsid w:val="00E7586B"/>
    <w:rsid w:val="00E80AE2"/>
    <w:rsid w:val="00E821AF"/>
    <w:rsid w:val="00E8536D"/>
    <w:rsid w:val="00E910D7"/>
    <w:rsid w:val="00E928CD"/>
    <w:rsid w:val="00E9620B"/>
    <w:rsid w:val="00E9648D"/>
    <w:rsid w:val="00EA16FD"/>
    <w:rsid w:val="00EA176D"/>
    <w:rsid w:val="00EA7020"/>
    <w:rsid w:val="00EB3732"/>
    <w:rsid w:val="00EB400A"/>
    <w:rsid w:val="00EB41C9"/>
    <w:rsid w:val="00EB6342"/>
    <w:rsid w:val="00EC0B73"/>
    <w:rsid w:val="00EC2617"/>
    <w:rsid w:val="00ED1F86"/>
    <w:rsid w:val="00ED357A"/>
    <w:rsid w:val="00ED42D8"/>
    <w:rsid w:val="00ED6236"/>
    <w:rsid w:val="00EE0153"/>
    <w:rsid w:val="00EE1EBB"/>
    <w:rsid w:val="00EE2CA2"/>
    <w:rsid w:val="00EE2FAB"/>
    <w:rsid w:val="00EE336D"/>
    <w:rsid w:val="00EF03CB"/>
    <w:rsid w:val="00EF202F"/>
    <w:rsid w:val="00EF40F8"/>
    <w:rsid w:val="00EF6527"/>
    <w:rsid w:val="00EF7D80"/>
    <w:rsid w:val="00F01C69"/>
    <w:rsid w:val="00F02030"/>
    <w:rsid w:val="00F020DB"/>
    <w:rsid w:val="00F02798"/>
    <w:rsid w:val="00F02DF5"/>
    <w:rsid w:val="00F0458A"/>
    <w:rsid w:val="00F04599"/>
    <w:rsid w:val="00F04D1A"/>
    <w:rsid w:val="00F11B40"/>
    <w:rsid w:val="00F13318"/>
    <w:rsid w:val="00F23C9A"/>
    <w:rsid w:val="00F24EE7"/>
    <w:rsid w:val="00F2563C"/>
    <w:rsid w:val="00F27005"/>
    <w:rsid w:val="00F27F9A"/>
    <w:rsid w:val="00F301CA"/>
    <w:rsid w:val="00F30AB1"/>
    <w:rsid w:val="00F3108B"/>
    <w:rsid w:val="00F31E51"/>
    <w:rsid w:val="00F3576C"/>
    <w:rsid w:val="00F35D04"/>
    <w:rsid w:val="00F4274A"/>
    <w:rsid w:val="00F42879"/>
    <w:rsid w:val="00F45F7F"/>
    <w:rsid w:val="00F46A0A"/>
    <w:rsid w:val="00F51E6F"/>
    <w:rsid w:val="00F5217A"/>
    <w:rsid w:val="00F52E73"/>
    <w:rsid w:val="00F53CEB"/>
    <w:rsid w:val="00F579B1"/>
    <w:rsid w:val="00F6152D"/>
    <w:rsid w:val="00F6327B"/>
    <w:rsid w:val="00F64D0E"/>
    <w:rsid w:val="00F64F3C"/>
    <w:rsid w:val="00F65DF4"/>
    <w:rsid w:val="00F72AA9"/>
    <w:rsid w:val="00F75B91"/>
    <w:rsid w:val="00F82220"/>
    <w:rsid w:val="00F8579F"/>
    <w:rsid w:val="00F93850"/>
    <w:rsid w:val="00F939B4"/>
    <w:rsid w:val="00F93C1C"/>
    <w:rsid w:val="00F96E50"/>
    <w:rsid w:val="00F97116"/>
    <w:rsid w:val="00FA2ED3"/>
    <w:rsid w:val="00FA486F"/>
    <w:rsid w:val="00FB0CAB"/>
    <w:rsid w:val="00FB1B7B"/>
    <w:rsid w:val="00FB2144"/>
    <w:rsid w:val="00FB2F99"/>
    <w:rsid w:val="00FB7F07"/>
    <w:rsid w:val="00FC1941"/>
    <w:rsid w:val="00FC28B5"/>
    <w:rsid w:val="00FC4FA9"/>
    <w:rsid w:val="00FC659C"/>
    <w:rsid w:val="00FC6890"/>
    <w:rsid w:val="00FD0A33"/>
    <w:rsid w:val="00FD0C36"/>
    <w:rsid w:val="00FD0D8F"/>
    <w:rsid w:val="00FD0FBD"/>
    <w:rsid w:val="00FD1020"/>
    <w:rsid w:val="00FD1248"/>
    <w:rsid w:val="00FD2E13"/>
    <w:rsid w:val="00FD584F"/>
    <w:rsid w:val="00FD6CDC"/>
    <w:rsid w:val="00FE081C"/>
    <w:rsid w:val="00FE0E71"/>
    <w:rsid w:val="00FE5710"/>
    <w:rsid w:val="00FE6787"/>
    <w:rsid w:val="00FE7208"/>
    <w:rsid w:val="00FF0DF7"/>
    <w:rsid w:val="00FF1EB1"/>
    <w:rsid w:val="00FF2D78"/>
    <w:rsid w:val="00FF3E03"/>
    <w:rsid w:val="00FF557F"/>
    <w:rsid w:val="00FF7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4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5AE2"/>
    <w:rPr>
      <w:rFonts w:ascii="Bookman Old Style" w:hAnsi="Bookman Old Style"/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15AE2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915AE2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qFormat/>
    <w:rsid w:val="00915AE2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qFormat/>
    <w:rsid w:val="00915AE2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915AE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915AE2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915AE2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915AE2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915AE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915AE2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915AE2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915AE2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915AE2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915AE2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uiPriority w:val="99"/>
    <w:rsid w:val="00915AE2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rsid w:val="00915AE2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915AE2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915AE2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915AE2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915AE2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Sangra2detindependiente">
    <w:name w:val="Body Text Indent 2"/>
    <w:basedOn w:val="Normal"/>
    <w:rsid w:val="00915AE2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915AE2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915AE2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915AE2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styleId="Epgrafe">
    <w:name w:val="caption"/>
    <w:basedOn w:val="Normal"/>
    <w:next w:val="Normal"/>
    <w:qFormat/>
    <w:rsid w:val="00915AE2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915AE2"/>
    <w:rPr>
      <w:color w:val="0000FF"/>
      <w:u w:val="single"/>
    </w:rPr>
  </w:style>
  <w:style w:type="character" w:styleId="Nmerodepgina">
    <w:name w:val="page number"/>
    <w:basedOn w:val="Fuentedeprrafopredeter"/>
    <w:rsid w:val="00915AE2"/>
  </w:style>
  <w:style w:type="paragraph" w:styleId="TDC4">
    <w:name w:val="toc 4"/>
    <w:basedOn w:val="Normal"/>
    <w:next w:val="Normal"/>
    <w:autoRedefine/>
    <w:semiHidden/>
    <w:rsid w:val="00915AE2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915AE2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yshortcuts">
    <w:name w:val="yshortcuts"/>
    <w:basedOn w:val="Fuentedeprrafopredeter"/>
    <w:rsid w:val="00915AE2"/>
  </w:style>
  <w:style w:type="paragraph" w:customStyle="1" w:styleId="yiv886865484msonormal">
    <w:name w:val="yiv886865484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915AE2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915AE2"/>
    <w:rPr>
      <w:i/>
      <w:iCs/>
    </w:rPr>
  </w:style>
  <w:style w:type="character" w:customStyle="1" w:styleId="CarCar1">
    <w:name w:val="Car Car1"/>
    <w:rsid w:val="00915AE2"/>
    <w:rPr>
      <w:rFonts w:ascii="Tahoma" w:hAnsi="Tahoma" w:cs="Tahoma"/>
      <w:b/>
      <w:bCs/>
      <w:sz w:val="24"/>
      <w:szCs w:val="24"/>
      <w:lang w:val="es-AR" w:eastAsia="es-ES" w:bidi="ar-SA"/>
    </w:rPr>
  </w:style>
  <w:style w:type="character" w:customStyle="1" w:styleId="TextoindependienteCar">
    <w:name w:val="Texto independiente Car"/>
    <w:basedOn w:val="Fuentedeprrafopredeter"/>
    <w:link w:val="Textoindependiente"/>
    <w:rsid w:val="008D095C"/>
    <w:rPr>
      <w:rFonts w:ascii="Arial Narrow" w:hAnsi="Arial Narrow" w:cs="Tahoma"/>
      <w:sz w:val="24"/>
      <w:szCs w:val="24"/>
      <w:lang w:val="es-ES_tradnl" w:eastAsia="es-ES" w:bidi="ar-SA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DC2E51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DC2E51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F750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A86A94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rsid w:val="00A86A94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A86A94"/>
    <w:rPr>
      <w:rFonts w:ascii="Bookman Old Style" w:hAnsi="Bookman Old Style"/>
      <w:b/>
      <w:bCs/>
      <w:sz w:val="28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rsid w:val="00C9568C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C727B"/>
    <w:rPr>
      <w:rFonts w:ascii="Bookman Old Style" w:hAnsi="Bookman Old Style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714611"/>
    <w:rPr>
      <w:rFonts w:ascii="Bookman Old Style" w:hAnsi="Bookman Old Style"/>
      <w:sz w:val="24"/>
      <w:szCs w:val="24"/>
      <w:lang w:val="es-ES" w:eastAsia="es-ES"/>
    </w:rPr>
  </w:style>
  <w:style w:type="paragraph" w:customStyle="1" w:styleId="Default">
    <w:name w:val="Default"/>
    <w:rsid w:val="002563AD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val="es-AR" w:eastAsia="en-US"/>
    </w:rPr>
  </w:style>
  <w:style w:type="character" w:customStyle="1" w:styleId="textrunscx104360819">
    <w:name w:val="textrun scx104360819"/>
    <w:basedOn w:val="Fuentedeprrafopredeter"/>
    <w:uiPriority w:val="99"/>
    <w:rsid w:val="00484120"/>
    <w:rPr>
      <w:rFonts w:cs="Times New Roman"/>
    </w:rPr>
  </w:style>
  <w:style w:type="paragraph" w:customStyle="1" w:styleId="normal0">
    <w:name w:val="normal"/>
    <w:rsid w:val="00BE7270"/>
    <w:rPr>
      <w:rFonts w:ascii="Bookman Old Style" w:eastAsia="Bookman Old Style" w:hAnsi="Bookman Old Style" w:cs="Bookman Old Style"/>
      <w:sz w:val="24"/>
      <w:szCs w:val="24"/>
      <w:lang w:eastAsia="es-AR"/>
    </w:rPr>
  </w:style>
  <w:style w:type="character" w:customStyle="1" w:styleId="Textoindependiente2Car">
    <w:name w:val="Texto independiente 2 Car"/>
    <w:basedOn w:val="Fuentedeprrafopredeter"/>
    <w:link w:val="Textoindependiente2"/>
    <w:rsid w:val="00B30980"/>
    <w:rPr>
      <w:rFonts w:ascii="Bookman Old Style" w:hAnsi="Bookman Old Style"/>
      <w:b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DF0E4B"/>
    <w:pPr>
      <w:ind w:left="720"/>
      <w:contextualSpacing/>
    </w:pPr>
  </w:style>
  <w:style w:type="paragraph" w:customStyle="1" w:styleId="Heading1">
    <w:name w:val="Heading 1"/>
    <w:basedOn w:val="Normal"/>
    <w:uiPriority w:val="1"/>
    <w:qFormat/>
    <w:rsid w:val="00D765BD"/>
    <w:pPr>
      <w:widowControl w:val="0"/>
      <w:autoSpaceDE w:val="0"/>
      <w:autoSpaceDN w:val="0"/>
      <w:ind w:left="355"/>
      <w:outlineLvl w:val="1"/>
    </w:pPr>
    <w:rPr>
      <w:rFonts w:ascii="Arial" w:eastAsia="Arial" w:hAnsi="Arial" w:cs="Arial"/>
      <w:b/>
      <w:bCs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17C9A-EC48-450C-9E35-1DD8D33A6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1755</TotalTime>
  <Pages>2</Pages>
  <Words>513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3634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SHCD</cp:lastModifiedBy>
  <cp:revision>234</cp:revision>
  <cp:lastPrinted>2023-07-14T14:37:00Z</cp:lastPrinted>
  <dcterms:created xsi:type="dcterms:W3CDTF">2022-11-18T13:32:00Z</dcterms:created>
  <dcterms:modified xsi:type="dcterms:W3CDTF">2023-07-14T17:03:00Z</dcterms:modified>
</cp:coreProperties>
</file>