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E962E" w14:textId="77777777" w:rsidR="005F16B6" w:rsidRDefault="005F16B6">
      <w:pPr>
        <w:keepNext/>
        <w:pBdr>
          <w:top w:val="nil"/>
          <w:left w:val="nil"/>
          <w:bottom w:val="nil"/>
          <w:right w:val="nil"/>
          <w:between w:val="nil"/>
        </w:pBdr>
        <w:ind w:left="360" w:right="486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</w:pPr>
    </w:p>
    <w:p w14:paraId="2A5DF72B" w14:textId="342EEE04" w:rsidR="00BF1984" w:rsidRDefault="005F16B6" w:rsidP="00A070F9">
      <w:pPr>
        <w:keepNext/>
        <w:pBdr>
          <w:top w:val="nil"/>
          <w:left w:val="nil"/>
          <w:bottom w:val="nil"/>
          <w:right w:val="nil"/>
          <w:between w:val="nil"/>
        </w:pBdr>
        <w:ind w:left="360" w:right="486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</w:pPr>
      <w:r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  <w:t>DECRETO N</w:t>
      </w: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°</w:t>
      </w:r>
      <w:r w:rsidR="00A070F9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352</w:t>
      </w:r>
      <w:r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  <w:t>/202</w:t>
      </w: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6</w:t>
      </w:r>
    </w:p>
    <w:p w14:paraId="71DFFAD8" w14:textId="77777777" w:rsidR="00BF1984" w:rsidRDefault="00BF1984" w:rsidP="00A070F9">
      <w:pPr>
        <w:jc w:val="center"/>
        <w:rPr>
          <w:rFonts w:ascii="Bookman Old Style" w:eastAsia="Bookman Old Style" w:hAnsi="Bookman Old Style" w:cs="Bookman Old Style"/>
          <w:sz w:val="22"/>
          <w:szCs w:val="22"/>
        </w:rPr>
      </w:pPr>
    </w:p>
    <w:tbl>
      <w:tblPr>
        <w:tblStyle w:val="a0"/>
        <w:tblW w:w="101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14"/>
      </w:tblGrid>
      <w:tr w:rsidR="00BF1984" w14:paraId="70A9DC58" w14:textId="77777777" w:rsidTr="00A070F9">
        <w:trPr>
          <w:trHeight w:val="733"/>
        </w:trPr>
        <w:tc>
          <w:tcPr>
            <w:tcW w:w="10114" w:type="dxa"/>
          </w:tcPr>
          <w:p w14:paraId="7EE6A08A" w14:textId="1B5D74F0" w:rsidR="00BF1984" w:rsidRDefault="005F16B6" w:rsidP="00A070F9">
            <w:pPr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  <w:u w:val="single"/>
              </w:rPr>
            </w:pPr>
            <w:r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  <w:u w:val="single"/>
              </w:rPr>
              <w:t>TÍTULO</w:t>
            </w:r>
            <w:r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>: “</w:t>
            </w:r>
            <w:r w:rsidR="00A02DC8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>1</w:t>
            </w:r>
            <w:r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 xml:space="preserve">°LLAMADO A CONCURSO </w:t>
            </w:r>
            <w:r w:rsidR="00A02DC8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>ABIERTO</w:t>
            </w:r>
            <w:r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 xml:space="preserve"> PARA CUBRIR 1 CARGO DE OPERARIO EN LA SECRETARIA DE SERVICIOS PUBLICOS”</w:t>
            </w:r>
          </w:p>
        </w:tc>
      </w:tr>
    </w:tbl>
    <w:p w14:paraId="3F7712E1" w14:textId="77777777" w:rsidR="00BF1984" w:rsidRDefault="005F16B6">
      <w:pPr>
        <w:tabs>
          <w:tab w:val="center" w:pos="4937"/>
        </w:tabs>
        <w:spacing w:line="360" w:lineRule="auto"/>
        <w:ind w:right="486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 xml:space="preserve"> </w:t>
      </w:r>
    </w:p>
    <w:p w14:paraId="561C25C4" w14:textId="77777777" w:rsidR="00BF1984" w:rsidRDefault="005F16B6">
      <w:pPr>
        <w:tabs>
          <w:tab w:val="left" w:pos="5430"/>
        </w:tabs>
        <w:spacing w:line="360" w:lineRule="auto"/>
        <w:ind w:right="4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 xml:space="preserve">VISTO: </w:t>
      </w: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ab/>
      </w:r>
    </w:p>
    <w:p w14:paraId="10E1BCDA" w14:textId="57BDA02C" w:rsidR="00BF1984" w:rsidRDefault="005F16B6">
      <w:pPr>
        <w:spacing w:line="360" w:lineRule="auto"/>
        <w:ind w:right="4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ab/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La decisión de JACAD de realizar los llamados a concurso para cubrir vacantes en aquellos sectores donde se produzcan bajas de capital humano por: JUBILACIONES, RENUNCIAS o FALLECIMIENTO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 xml:space="preserve"> y habiendo resultado desierto el segundo llamado a concurso </w:t>
      </w:r>
      <w:r w:rsidR="00D81BF0">
        <w:rPr>
          <w:rFonts w:ascii="Bookman Old Style" w:eastAsia="Bookman Old Style" w:hAnsi="Bookman Old Style" w:cs="Bookman Old Style"/>
          <w:sz w:val="22"/>
          <w:szCs w:val="22"/>
        </w:rPr>
        <w:t xml:space="preserve">cerrado 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 xml:space="preserve">convocado por Decreto N° 154/26; </w:t>
      </w:r>
      <w:r>
        <w:rPr>
          <w:rFonts w:ascii="Bookman Old Style" w:eastAsia="Bookman Old Style" w:hAnsi="Bookman Old Style" w:cs="Bookman Old Style"/>
          <w:sz w:val="22"/>
          <w:szCs w:val="22"/>
        </w:rPr>
        <w:t>y</w:t>
      </w:r>
    </w:p>
    <w:p w14:paraId="3F16B935" w14:textId="77777777" w:rsidR="00BF1984" w:rsidRDefault="005F16B6">
      <w:pPr>
        <w:spacing w:line="360" w:lineRule="auto"/>
        <w:ind w:right="4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>CONSIDERANDO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: </w:t>
      </w:r>
    </w:p>
    <w:p w14:paraId="65CC0111" w14:textId="77777777" w:rsidR="00BF1984" w:rsidRDefault="005F16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 Que, en pos de lograr orden y establecer las prioridades para brindar servicios  de calidad, la JACAD establece por unanimidad en el Acta N° 1 del día 31/01/2024, que llamara a concurso para cubrir vacantes en aquellos sectores donde se produzcan bajas de capital humano por: JUBILACIONES, RENUNCIAS o FALLECIMIENTOS, tomando como prioridad la realización de concurso cerrado para el personal contratado por el sector en primera instancia, seguidamente los contratados en la Secretaria y finalmente dentro de la Municipalidad; </w:t>
      </w:r>
    </w:p>
    <w:p w14:paraId="5E51C8B5" w14:textId="77777777" w:rsidR="00BF1984" w:rsidRDefault="005F16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Que, la </w:t>
      </w:r>
      <w:r>
        <w:rPr>
          <w:rFonts w:ascii="Bookman Old Style" w:eastAsia="Bookman Old Style" w:hAnsi="Bookman Old Style" w:cs="Bookman Old Style"/>
          <w:sz w:val="22"/>
          <w:szCs w:val="22"/>
        </w:rPr>
        <w:t>Secretaría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de Servicios Públicos tuvo bajas por jubilación</w:t>
      </w:r>
      <w:r>
        <w:rPr>
          <w:rFonts w:ascii="Bookman Old Style" w:eastAsia="Bookman Old Style" w:hAnsi="Bookman Old Style" w:cs="Bookman Old Style"/>
          <w:sz w:val="22"/>
          <w:szCs w:val="22"/>
        </w:rPr>
        <w:t>.</w:t>
      </w:r>
    </w:p>
    <w:p w14:paraId="028DB84D" w14:textId="77777777" w:rsidR="00BF1984" w:rsidRDefault="005F16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los puestos a cubrir son de operario de Tareas Generales;</w:t>
      </w:r>
    </w:p>
    <w:p w14:paraId="11E40EB5" w14:textId="77777777" w:rsidR="00BF1984" w:rsidRDefault="005F16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Que, el personal que resulte seleccionado deberá tener conocimiento en tareas de reparación, mantenimiento y barrido, entre otras;    </w:t>
      </w:r>
    </w:p>
    <w:p w14:paraId="7514FA17" w14:textId="014155FD" w:rsidR="00BF1984" w:rsidRDefault="005F16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para participar de dichos concursos se deberá presentar: Antecedentes Penales Provinciales y Nacionales, constancia de no estar en el Registro Provincial de Violencia, constancia de no ser Deudor de Alimentos y un libre de Deuda Municipal;</w:t>
      </w:r>
    </w:p>
    <w:p w14:paraId="40CB2803" w14:textId="77777777" w:rsidR="00BF1984" w:rsidRDefault="005F16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se deberá respetar la permanencia de este personal en el sector por cuatro (4) años si excepción;</w:t>
      </w:r>
    </w:p>
    <w:p w14:paraId="4CCAC50B" w14:textId="77777777" w:rsidR="00BF1984" w:rsidRDefault="005F16B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dentro de las funciones que se le asignen deberá:</w:t>
      </w:r>
    </w:p>
    <w:p w14:paraId="19F61B8D" w14:textId="77777777" w:rsidR="00BF1984" w:rsidRDefault="005F16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Realizar el barrido y limpieza de calles y espacios públicos.</w:t>
      </w:r>
    </w:p>
    <w:p w14:paraId="118BC0EC" w14:textId="77777777" w:rsidR="00BF1984" w:rsidRDefault="005F16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Colaborar en las actividades de volteo.</w:t>
      </w:r>
    </w:p>
    <w:p w14:paraId="3974E943" w14:textId="77777777" w:rsidR="00BF1984" w:rsidRDefault="005F16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Colaborar en las actividades de mantenimiento de edificios.</w:t>
      </w:r>
    </w:p>
    <w:p w14:paraId="55258CC6" w14:textId="77777777" w:rsidR="00BF1984" w:rsidRDefault="005F16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Realizar trabajos varios en general solicitados por la Dirección.</w:t>
      </w:r>
    </w:p>
    <w:p w14:paraId="1C96752D" w14:textId="77777777" w:rsidR="00BF1984" w:rsidRDefault="005F16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Mantener, resguardar y cuidar los equipos y herramientas a su cargo.</w:t>
      </w:r>
    </w:p>
    <w:p w14:paraId="531A12BE" w14:textId="77777777" w:rsidR="00BF1984" w:rsidRDefault="005F16B6">
      <w:pPr>
        <w:numPr>
          <w:ilvl w:val="0"/>
          <w:numId w:val="1"/>
        </w:num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 xml:space="preserve">Cuidar y dar un correcto uso de elementos, equipos, herramientas e insumos utilizados en su trabajo diario. </w:t>
      </w:r>
    </w:p>
    <w:p w14:paraId="2A4DE33C" w14:textId="77777777" w:rsidR="00BF1984" w:rsidRDefault="005F16B6">
      <w:pPr>
        <w:numPr>
          <w:ilvl w:val="0"/>
          <w:numId w:val="1"/>
        </w:num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 xml:space="preserve">Mantener en condiciones toda la maquinaria que utiliza el sector. </w:t>
      </w:r>
    </w:p>
    <w:p w14:paraId="091330F8" w14:textId="77777777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>Funciones secundarias:</w:t>
      </w:r>
    </w:p>
    <w:p w14:paraId="404A481A" w14:textId="77777777" w:rsidR="00BF1984" w:rsidRDefault="005F16B6">
      <w:pPr>
        <w:numPr>
          <w:ilvl w:val="0"/>
          <w:numId w:val="2"/>
        </w:num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Cumplir con todas aquellas tareas relacionadas con el cumplimiento de los objetivos del área.</w:t>
      </w:r>
    </w:p>
    <w:p w14:paraId="7CBCD526" w14:textId="77777777" w:rsidR="00BF1984" w:rsidRDefault="005F16B6">
      <w:pPr>
        <w:numPr>
          <w:ilvl w:val="0"/>
          <w:numId w:val="2"/>
        </w:num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Realizar todas las capacitaciones que los superiores inmediatos o el Municipio le propongan.</w:t>
      </w:r>
    </w:p>
    <w:p w14:paraId="734A0C7C" w14:textId="77777777" w:rsidR="00BF1984" w:rsidRDefault="005F16B6">
      <w:pPr>
        <w:spacing w:line="360" w:lineRule="auto"/>
        <w:ind w:left="720" w:firstLine="1407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Que, se debe documentar y formalizar los cambios mediante la presente normativa.</w:t>
      </w:r>
    </w:p>
    <w:p w14:paraId="7ACDF0A6" w14:textId="77777777" w:rsidR="00BF1984" w:rsidRDefault="005F16B6">
      <w:pPr>
        <w:spacing w:line="360" w:lineRule="auto"/>
        <w:ind w:right="486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lastRenderedPageBreak/>
        <w:t xml:space="preserve">                              Por ello y en uso de sus facultades,</w:t>
      </w:r>
    </w:p>
    <w:p w14:paraId="4995F708" w14:textId="5F54A71A" w:rsidR="00BF1984" w:rsidRDefault="005F16B6">
      <w:pPr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>EL SR. INTENDENTE DE LA MUNICIPALIDAD DE VILLA LA ANGOSTURA</w:t>
      </w:r>
    </w:p>
    <w:p w14:paraId="1932C8F2" w14:textId="77777777" w:rsidR="00BF1984" w:rsidRDefault="00BF1984">
      <w:pPr>
        <w:jc w:val="center"/>
        <w:rPr>
          <w:rFonts w:ascii="Bookman Old Style" w:eastAsia="Bookman Old Style" w:hAnsi="Bookman Old Style" w:cs="Bookman Old Style"/>
          <w:sz w:val="22"/>
          <w:szCs w:val="22"/>
        </w:rPr>
      </w:pPr>
    </w:p>
    <w:p w14:paraId="4C53B9FD" w14:textId="77777777" w:rsidR="00BF1984" w:rsidRDefault="005F16B6">
      <w:pPr>
        <w:jc w:val="center"/>
        <w:rPr>
          <w:rFonts w:ascii="Bookman Old Style" w:eastAsia="Bookman Old Style" w:hAnsi="Bookman Old Style" w:cs="Bookman Old Style"/>
          <w:sz w:val="22"/>
          <w:szCs w:val="22"/>
          <w:u w:val="single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DECRETA</w:t>
      </w:r>
    </w:p>
    <w:p w14:paraId="43130317" w14:textId="77777777" w:rsidR="00BF1984" w:rsidRDefault="00BF1984">
      <w:pPr>
        <w:rPr>
          <w:rFonts w:ascii="Bookman Old Style" w:eastAsia="Bookman Old Style" w:hAnsi="Bookman Old Style" w:cs="Bookman Old Style"/>
          <w:sz w:val="22"/>
          <w:szCs w:val="22"/>
          <w:u w:val="single"/>
        </w:rPr>
      </w:pPr>
    </w:p>
    <w:p w14:paraId="4B6A5D93" w14:textId="70537CF9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ARTÍCULO 1º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: </w:t>
      </w: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>LLAMESE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a concurso 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>abierto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, a los efectos de cubrir 1 vacante de acuerdo con las siguientes características: </w:t>
      </w:r>
    </w:p>
    <w:p w14:paraId="4A94B089" w14:textId="77777777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>AREA</w:t>
      </w:r>
      <w:r>
        <w:rPr>
          <w:rFonts w:ascii="Bookman Old Style" w:eastAsia="Bookman Old Style" w:hAnsi="Bookman Old Style" w:cs="Bookman Old Style"/>
          <w:sz w:val="22"/>
          <w:szCs w:val="22"/>
        </w:rPr>
        <w:t>: Secretaría de Servicios Públicos</w:t>
      </w:r>
    </w:p>
    <w:p w14:paraId="45455355" w14:textId="77777777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>CARGO A CONCURSAR</w:t>
      </w:r>
      <w:r>
        <w:rPr>
          <w:rFonts w:ascii="Bookman Old Style" w:eastAsia="Bookman Old Style" w:hAnsi="Bookman Old Style" w:cs="Bookman Old Style"/>
          <w:sz w:val="22"/>
          <w:szCs w:val="22"/>
        </w:rPr>
        <w:t>: Operario de Tareas Generales, dependiente de la Dirección de SERVICIOS PÚBLICOS. -------------------------------------------------------------------------------------</w:t>
      </w:r>
    </w:p>
    <w:p w14:paraId="0F9ABC5F" w14:textId="76963E48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 xml:space="preserve">ARTÍCULO 2º: 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Sólo podrán participar del concurso 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>abierto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(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>primer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llamado), 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 xml:space="preserve">las personas que cumplan 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con los siguientes requisitos: </w:t>
      </w:r>
    </w:p>
    <w:p w14:paraId="3E394FD8" w14:textId="77777777" w:rsidR="00BF1984" w:rsidRDefault="005F16B6">
      <w:pPr>
        <w:numPr>
          <w:ilvl w:val="0"/>
          <w:numId w:val="3"/>
        </w:numPr>
        <w:spacing w:line="360" w:lineRule="auto"/>
        <w:ind w:left="360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 xml:space="preserve">Estudios y Formación: </w:t>
      </w:r>
    </w:p>
    <w:p w14:paraId="37B8E850" w14:textId="77777777" w:rsidR="00BF1984" w:rsidRDefault="005F16B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Tener título secundario. </w:t>
      </w:r>
    </w:p>
    <w:p w14:paraId="4BB50C8B" w14:textId="77777777" w:rsidR="00BF1984" w:rsidRDefault="005F16B6">
      <w:pPr>
        <w:spacing w:line="360" w:lineRule="auto"/>
        <w:ind w:left="360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>*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Aquellos que no posean título secundario al momento de su ingreso deberán presentar la inscripción para finalizar sus estudios secundarios. </w:t>
      </w:r>
    </w:p>
    <w:p w14:paraId="7BAF1545" w14:textId="77777777" w:rsidR="00BF1984" w:rsidRDefault="005F16B6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</w:rPr>
        <w:t xml:space="preserve">B) Requisitos generales: </w:t>
      </w:r>
    </w:p>
    <w:p w14:paraId="06D00409" w14:textId="77777777" w:rsidR="00BF1984" w:rsidRDefault="005F16B6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Asistencia y puntualidad</w:t>
      </w:r>
    </w:p>
    <w:p w14:paraId="75378C6E" w14:textId="77777777" w:rsidR="00BF1984" w:rsidRDefault="005F16B6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Compromiso</w:t>
      </w:r>
    </w:p>
    <w:p w14:paraId="6F135CE2" w14:textId="77777777" w:rsidR="00BF1984" w:rsidRDefault="005F16B6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Experiencia en trabajos en altura</w:t>
      </w:r>
    </w:p>
    <w:p w14:paraId="54DF2CEE" w14:textId="77777777" w:rsidR="00BF1984" w:rsidRDefault="005F16B6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Experiencia en el uso de herramientas manuales</w:t>
      </w:r>
    </w:p>
    <w:p w14:paraId="10CB96C8" w14:textId="77777777" w:rsidR="00BF1984" w:rsidRDefault="005F16B6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Conocimiento de tareas generales (albañilería, electricidad, etc.). -----------------------------------</w:t>
      </w:r>
    </w:p>
    <w:p w14:paraId="6D6434D8" w14:textId="37ED63C0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  <w:u w:val="single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ARTICULO 3º: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Los postulantes deberán presentar sus antecedentes por mesa de Entradas en sobre cerrado sin identificar (solo N° de Decreto), entre el 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>04</w:t>
      </w:r>
      <w:r>
        <w:rPr>
          <w:rFonts w:ascii="Bookman Old Style" w:eastAsia="Bookman Old Style" w:hAnsi="Bookman Old Style" w:cs="Bookman Old Style"/>
          <w:sz w:val="22"/>
          <w:szCs w:val="22"/>
        </w:rPr>
        <w:t>/0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>2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/26 hasta el 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>13</w:t>
      </w:r>
      <w:r>
        <w:rPr>
          <w:rFonts w:ascii="Bookman Old Style" w:eastAsia="Bookman Old Style" w:hAnsi="Bookman Old Style" w:cs="Bookman Old Style"/>
          <w:sz w:val="22"/>
          <w:szCs w:val="22"/>
        </w:rPr>
        <w:t>/0</w:t>
      </w:r>
      <w:r w:rsidR="00A02DC8">
        <w:rPr>
          <w:rFonts w:ascii="Bookman Old Style" w:eastAsia="Bookman Old Style" w:hAnsi="Bookman Old Style" w:cs="Bookman Old Style"/>
          <w:sz w:val="22"/>
          <w:szCs w:val="22"/>
        </w:rPr>
        <w:t>2</w:t>
      </w:r>
      <w:r>
        <w:rPr>
          <w:rFonts w:ascii="Bookman Old Style" w:eastAsia="Bookman Old Style" w:hAnsi="Bookman Old Style" w:cs="Bookman Old Style"/>
          <w:sz w:val="22"/>
          <w:szCs w:val="22"/>
        </w:rPr>
        <w:t>/26 inclusive a las 13hs., a los fines de elevar dicha documentación  a la Junta de Admisión, Calificación Ascenso y Disciplina (JACAD), con los siguientes requisitos: Antecedentes Penales Provinciales y Nacionales, constancia de no estar en el Registro Provincial de Violencia, constancia de no ser Deudor de Alimentos y un libre de Deuda Municipal, más la documentación/información que el postulante considere importante para ser evaluada por la Junta. -------------------------------------------------------------</w:t>
      </w:r>
      <w:r w:rsidR="00545EC9">
        <w:rPr>
          <w:rFonts w:ascii="Bookman Old Style" w:eastAsia="Bookman Old Style" w:hAnsi="Bookman Old Style" w:cs="Bookman Old Style"/>
          <w:sz w:val="22"/>
          <w:szCs w:val="22"/>
        </w:rPr>
        <w:t>------------------------------------------</w:t>
      </w:r>
    </w:p>
    <w:p w14:paraId="384C3988" w14:textId="77777777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ARTICULO 4º: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Los postulantes elegidos ingresaran en la categoría AYUDANTE. ---------------- </w:t>
      </w:r>
    </w:p>
    <w:p w14:paraId="5F47E202" w14:textId="157C8DC9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ARTICULO 5º: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mallCaps/>
          <w:sz w:val="22"/>
          <w:szCs w:val="22"/>
        </w:rPr>
        <w:t>REFRENDESE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el presente por la Secretaria de Servicios Públicos, Sra. Paulina Goicoechea. -----------------------------------------------------------------------------------------------</w:t>
      </w:r>
      <w:r w:rsidR="00A070F9">
        <w:rPr>
          <w:rFonts w:ascii="Bookman Old Style" w:eastAsia="Bookman Old Style" w:hAnsi="Bookman Old Style" w:cs="Bookman Old Style"/>
          <w:sz w:val="22"/>
          <w:szCs w:val="22"/>
        </w:rPr>
        <w:t>-</w:t>
      </w:r>
      <w:r>
        <w:rPr>
          <w:rFonts w:ascii="Bookman Old Style" w:eastAsia="Bookman Old Style" w:hAnsi="Bookman Old Style" w:cs="Bookman Old Style"/>
          <w:sz w:val="22"/>
          <w:szCs w:val="22"/>
        </w:rPr>
        <w:t>---</w:t>
      </w:r>
    </w:p>
    <w:p w14:paraId="63B64B21" w14:textId="287E6F32" w:rsidR="00BF1984" w:rsidRDefault="005F16B6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ARTICULO 6º: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mallCaps/>
          <w:sz w:val="22"/>
          <w:szCs w:val="22"/>
        </w:rPr>
        <w:t>COMUNÍQUESE, REGÍSTRESE y, cumplido, ARCHÍVESE</w:t>
      </w:r>
      <w:r>
        <w:rPr>
          <w:rFonts w:ascii="Bookman Old Style" w:eastAsia="Bookman Old Style" w:hAnsi="Bookman Old Style" w:cs="Bookman Old Style"/>
          <w:sz w:val="22"/>
          <w:szCs w:val="22"/>
        </w:rPr>
        <w:t>. ---------------</w:t>
      </w:r>
      <w:r w:rsidR="00A070F9">
        <w:rPr>
          <w:rFonts w:ascii="Bookman Old Style" w:eastAsia="Bookman Old Style" w:hAnsi="Bookman Old Style" w:cs="Bookman Old Style"/>
          <w:sz w:val="22"/>
          <w:szCs w:val="22"/>
        </w:rPr>
        <w:t>---</w:t>
      </w:r>
      <w:r>
        <w:rPr>
          <w:rFonts w:ascii="Bookman Old Style" w:eastAsia="Bookman Old Style" w:hAnsi="Bookman Old Style" w:cs="Bookman Old Style"/>
          <w:sz w:val="22"/>
          <w:szCs w:val="22"/>
        </w:rPr>
        <w:t>----</w:t>
      </w:r>
    </w:p>
    <w:p w14:paraId="636D1A1C" w14:textId="77777777" w:rsidR="00BF1984" w:rsidRDefault="00BF1984">
      <w:pPr>
        <w:rPr>
          <w:rFonts w:ascii="Bookman Old Style" w:eastAsia="Bookman Old Style" w:hAnsi="Bookman Old Style" w:cs="Bookman Old Style"/>
          <w:sz w:val="22"/>
          <w:szCs w:val="22"/>
        </w:rPr>
      </w:pPr>
    </w:p>
    <w:p w14:paraId="6B8F9E4D" w14:textId="586BE596" w:rsidR="00BF1984" w:rsidRDefault="005F16B6">
      <w:pPr>
        <w:jc w:val="right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 xml:space="preserve">Villa La Angostura, </w:t>
      </w:r>
      <w:r w:rsidR="00D81BF0">
        <w:rPr>
          <w:rFonts w:ascii="Bookman Old Style" w:eastAsia="Bookman Old Style" w:hAnsi="Bookman Old Style" w:cs="Bookman Old Style"/>
          <w:sz w:val="22"/>
          <w:szCs w:val="22"/>
        </w:rPr>
        <w:t>04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de </w:t>
      </w:r>
      <w:r w:rsidR="00D81BF0">
        <w:rPr>
          <w:rFonts w:ascii="Bookman Old Style" w:eastAsia="Bookman Old Style" w:hAnsi="Bookman Old Style" w:cs="Bookman Old Style"/>
          <w:sz w:val="22"/>
          <w:szCs w:val="22"/>
        </w:rPr>
        <w:t>febrero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del 2026.</w:t>
      </w:r>
    </w:p>
    <w:p w14:paraId="7FB8F305" w14:textId="77777777" w:rsidR="00BF1984" w:rsidRDefault="00BF1984">
      <w:pPr>
        <w:rPr>
          <w:rFonts w:ascii="Bookman Old Style" w:eastAsia="Bookman Old Style" w:hAnsi="Bookman Old Style" w:cs="Bookman Old Style"/>
          <w:sz w:val="22"/>
          <w:szCs w:val="22"/>
        </w:rPr>
      </w:pPr>
    </w:p>
    <w:sectPr w:rsidR="00BF1984" w:rsidSect="00A070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20163" w:code="5"/>
      <w:pgMar w:top="1440" w:right="1080" w:bottom="1440" w:left="108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FFCFD" w14:textId="77777777" w:rsidR="005F16B6" w:rsidRDefault="005F16B6">
      <w:r>
        <w:separator/>
      </w:r>
    </w:p>
  </w:endnote>
  <w:endnote w:type="continuationSeparator" w:id="0">
    <w:p w14:paraId="6AF99506" w14:textId="77777777" w:rsidR="005F16B6" w:rsidRDefault="005F1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02D3EF53-6B13-4749-B995-81C20090C7F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404EA47F-1B72-4AE3-9FC5-0136E04E9C4C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8805AB24-B078-4403-A1CC-A058036F7E7C}"/>
    <w:embedBold r:id="rId4" w:fontKey="{6BE16324-9F8C-4253-BD11-C87933A6AAF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FFD6A5EE-F05E-438D-8550-D5925955B4B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5A67837-A08B-4339-93F4-6A0601C0B33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666D1" w14:textId="77777777" w:rsidR="00BF1984" w:rsidRDefault="00BF198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B203B" w14:textId="77777777" w:rsidR="00BF1984" w:rsidRPr="005F16B6" w:rsidRDefault="00BF1984" w:rsidP="00EA5C3D">
    <w:pPr>
      <w:pStyle w:val="Piedepgina"/>
      <w:pBdr>
        <w:bottom w:val="single" w:sz="4" w:space="1" w:color="auto"/>
      </w:pBdr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0118B" w14:textId="77777777" w:rsidR="00BF1984" w:rsidRDefault="00BF198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3F100" w14:textId="77777777" w:rsidR="005F16B6" w:rsidRDefault="005F16B6">
      <w:r>
        <w:separator/>
      </w:r>
    </w:p>
  </w:footnote>
  <w:footnote w:type="continuationSeparator" w:id="0">
    <w:p w14:paraId="1088106D" w14:textId="77777777" w:rsidR="005F16B6" w:rsidRDefault="005F16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819CC" w14:textId="77777777" w:rsidR="00BF1984" w:rsidRDefault="00BF198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0C552" w14:textId="77777777" w:rsidR="00BF1984" w:rsidRDefault="005F16B6" w:rsidP="005F16B6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CFF1C34" wp14:editId="71E9D167">
          <wp:simplePos x="0" y="0"/>
          <wp:positionH relativeFrom="column">
            <wp:posOffset>2632710</wp:posOffset>
          </wp:positionH>
          <wp:positionV relativeFrom="paragraph">
            <wp:posOffset>-342898</wp:posOffset>
          </wp:positionV>
          <wp:extent cx="1142365" cy="876300"/>
          <wp:effectExtent l="0" t="0" r="0" b="0"/>
          <wp:wrapSquare wrapText="bothSides" distT="0" distB="0" distL="114300" distR="114300"/>
          <wp:docPr id="4" name="image1.jpg" descr="logo mvla 2024 30mm x 40m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 mvla 2024 30mm x 40mm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2365" cy="876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60E9588" w14:textId="77777777" w:rsidR="00BF1984" w:rsidRDefault="00BF1984" w:rsidP="005F16B6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color w:val="000000"/>
        <w:sz w:val="16"/>
        <w:szCs w:val="16"/>
      </w:rPr>
    </w:pPr>
  </w:p>
  <w:p w14:paraId="588B6BD4" w14:textId="77777777" w:rsidR="00BF1984" w:rsidRDefault="00BF1984" w:rsidP="005F16B6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0"/>
        <w:szCs w:val="20"/>
      </w:rPr>
    </w:pPr>
  </w:p>
  <w:p w14:paraId="77B493A8" w14:textId="77777777" w:rsidR="00BF1984" w:rsidRDefault="00BF1984" w:rsidP="005F16B6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0"/>
        <w:szCs w:val="20"/>
      </w:rPr>
    </w:pPr>
  </w:p>
  <w:p w14:paraId="65918698" w14:textId="77777777" w:rsidR="00BF1984" w:rsidRDefault="005F16B6" w:rsidP="005F16B6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419"/>
        <w:tab w:val="right" w:pos="8838"/>
      </w:tabs>
      <w:jc w:val="center"/>
      <w:rPr>
        <w:b/>
        <w:bCs/>
        <w:color w:val="000000"/>
        <w:sz w:val="20"/>
        <w:szCs w:val="20"/>
      </w:rPr>
    </w:pPr>
    <w:r>
      <w:rPr>
        <w:b/>
        <w:bCs/>
        <w:color w:val="000000"/>
        <w:sz w:val="20"/>
        <w:szCs w:val="20"/>
      </w:rPr>
      <w:t xml:space="preserve">                                                             </w:t>
    </w:r>
  </w:p>
  <w:p w14:paraId="1AE56B15" w14:textId="77777777" w:rsidR="00BF1984" w:rsidRDefault="005F16B6" w:rsidP="005F16B6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419"/>
        <w:tab w:val="right" w:pos="8838"/>
      </w:tabs>
      <w:jc w:val="center"/>
      <w:rPr>
        <w:rFonts w:ascii="Bookman Old Style" w:eastAsia="Bookman Old Style" w:hAnsi="Bookman Old Style" w:cs="Bookman Old Style"/>
        <w:color w:val="000000"/>
        <w:sz w:val="20"/>
        <w:szCs w:val="20"/>
      </w:rPr>
    </w:pPr>
    <w:r>
      <w:rPr>
        <w:rFonts w:ascii="Bookman Old Style" w:eastAsia="Bookman Old Style" w:hAnsi="Bookman Old Style" w:cs="Bookman Old Style"/>
        <w:color w:val="000000"/>
        <w:sz w:val="20"/>
        <w:szCs w:val="20"/>
      </w:rPr>
      <w:t>INTENDENCIA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0F3F9" w14:textId="77777777" w:rsidR="00BF1984" w:rsidRDefault="00BF198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C68CC"/>
    <w:multiLevelType w:val="multilevel"/>
    <w:tmpl w:val="3BE418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681426A"/>
    <w:multiLevelType w:val="multilevel"/>
    <w:tmpl w:val="32CC28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98F4654"/>
    <w:multiLevelType w:val="multilevel"/>
    <w:tmpl w:val="2E8864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5794122C"/>
    <w:multiLevelType w:val="multilevel"/>
    <w:tmpl w:val="92C632AA"/>
    <w:lvl w:ilvl="0">
      <w:start w:val="1"/>
      <w:numFmt w:val="upp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77BC4AC0"/>
    <w:multiLevelType w:val="multilevel"/>
    <w:tmpl w:val="CF580C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805736855">
    <w:abstractNumId w:val="2"/>
  </w:num>
  <w:num w:numId="2" w16cid:durableId="1582371500">
    <w:abstractNumId w:val="1"/>
  </w:num>
  <w:num w:numId="3" w16cid:durableId="490103151">
    <w:abstractNumId w:val="3"/>
  </w:num>
  <w:num w:numId="4" w16cid:durableId="2125732239">
    <w:abstractNumId w:val="4"/>
  </w:num>
  <w:num w:numId="5" w16cid:durableId="104665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984"/>
    <w:rsid w:val="00164A22"/>
    <w:rsid w:val="00223980"/>
    <w:rsid w:val="00545EC9"/>
    <w:rsid w:val="005F16B6"/>
    <w:rsid w:val="00A02DC8"/>
    <w:rsid w:val="00A070F9"/>
    <w:rsid w:val="00AE4172"/>
    <w:rsid w:val="00BF1984"/>
    <w:rsid w:val="00D81BF0"/>
    <w:rsid w:val="00E55133"/>
    <w:rsid w:val="00E771D1"/>
    <w:rsid w:val="00EA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0F093"/>
  <w15:docId w15:val="{1209DE4F-48E8-47CC-A384-FD91F9BD6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ind w:hanging="1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ind w:left="360" w:right="486" w:hanging="1"/>
      <w:jc w:val="right"/>
      <w:outlineLvl w:val="4"/>
    </w:pPr>
    <w:rPr>
      <w:rFonts w:ascii="Arial" w:eastAsia="Arial" w:hAnsi="Arial" w:cs="Arial"/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independiente">
    <w:name w:val="Body Text"/>
    <w:basedOn w:val="Normal"/>
    <w:pP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position w:val="-1"/>
      <w:lang w:val="es-ES" w:eastAsia="es-ES"/>
    </w:rPr>
  </w:style>
  <w:style w:type="character" w:customStyle="1" w:styleId="TextoindependienteCar">
    <w:name w:val="Texto independiente Car"/>
    <w:basedOn w:val="Fuentedeprrafopredete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Prrafodelista">
    <w:name w:val="List Paragraph"/>
    <w:basedOn w:val="Normal"/>
    <w:pPr>
      <w:suppressAutoHyphens/>
      <w:spacing w:line="1" w:lineRule="atLeast"/>
      <w:ind w:leftChars="-1" w:left="720" w:hangingChars="1" w:hanging="1"/>
      <w:contextualSpacing/>
      <w:textDirection w:val="btLr"/>
      <w:textAlignment w:val="top"/>
      <w:outlineLvl w:val="0"/>
    </w:pPr>
    <w:rPr>
      <w:position w:val="-1"/>
      <w:lang w:val="es-ES" w:eastAsia="es-ES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TFop1PF5UAV3oifIbybo3vWngQ==">CgMxLjAyDmguNHc3amQxbTBxdnIyMg5oLmRoaTlrenVoNXc3dDgAciExZjBwYTd5QVNXbGtuWUI5WV84SG5XN0RCU0RhdnhwQ0c=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711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RESIDUOS</dc:creator>
  <cp:lastModifiedBy>sprivada tress</cp:lastModifiedBy>
  <cp:revision>3</cp:revision>
  <cp:lastPrinted>2026-02-04T15:36:00Z</cp:lastPrinted>
  <dcterms:created xsi:type="dcterms:W3CDTF">2026-02-04T15:36:00Z</dcterms:created>
  <dcterms:modified xsi:type="dcterms:W3CDTF">2026-02-04T15:36:00Z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